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0B" w:rsidRPr="007A7479" w:rsidRDefault="00E4120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14A7B" w:rsidRPr="005759BF" w:rsidRDefault="00725248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29.12.2023</w:t>
      </w:r>
      <w:r w:rsidR="00314A7B" w:rsidRPr="005759BF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314A7B" w:rsidRPr="005759BF" w:rsidRDefault="00314A7B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Broj:</w:t>
      </w:r>
      <w:r w:rsidR="009D0B87">
        <w:rPr>
          <w:rFonts w:ascii="Arial" w:hAnsi="Arial" w:cs="Arial"/>
          <w:color w:val="000000" w:themeColor="text1"/>
          <w:sz w:val="22"/>
          <w:szCs w:val="22"/>
        </w:rPr>
        <w:t xml:space="preserve"> 01-16-09</w:t>
      </w:r>
      <w:r w:rsidR="00725248">
        <w:rPr>
          <w:rFonts w:ascii="Arial" w:hAnsi="Arial" w:cs="Arial"/>
          <w:color w:val="000000" w:themeColor="text1"/>
          <w:sz w:val="22"/>
          <w:szCs w:val="22"/>
        </w:rPr>
        <w:t>/23</w:t>
      </w:r>
    </w:p>
    <w:p w:rsidR="00314A7B" w:rsidRPr="005759BF" w:rsidRDefault="00314A7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35C56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KOMITET ZA OSIGURANJE KVALITETA INTERNACIONALNOG UNIVERZITETA TRAVNIK U TRAVNIKU</w:t>
      </w:r>
    </w:p>
    <w:p w:rsidR="000E62BE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5693B" w:rsidRPr="007A7479" w:rsidRDefault="0035693B" w:rsidP="000E62B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335C56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="0035693B"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kog</w:t>
      </w:r>
      <w:r w:rsidR="0035693B"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rada</w:t>
      </w:r>
      <w:r w:rsidR="0035693B"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="0035693B"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saradnje</w:t>
      </w:r>
      <w:r w:rsidR="0035693B"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E231E7">
        <w:rPr>
          <w:rFonts w:ascii="Arial" w:hAnsi="Arial" w:cs="Arial"/>
          <w:b/>
          <w:bCs/>
          <w:spacing w:val="-2"/>
          <w:sz w:val="28"/>
          <w:szCs w:val="28"/>
        </w:rPr>
        <w:t xml:space="preserve"> Ekonomskom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 xml:space="preserve"> </w:t>
      </w:r>
      <w:r w:rsidR="00C454C9">
        <w:rPr>
          <w:rFonts w:ascii="Arial" w:hAnsi="Arial" w:cs="Arial"/>
          <w:b/>
          <w:bCs/>
          <w:sz w:val="28"/>
          <w:szCs w:val="28"/>
        </w:rPr>
        <w:t xml:space="preserve">fakultetu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Travnik</w:t>
      </w:r>
      <w:r w:rsidR="0035693B"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692056">
        <w:rPr>
          <w:rFonts w:ascii="Arial" w:hAnsi="Arial" w:cs="Arial"/>
          <w:b/>
          <w:bCs/>
          <w:sz w:val="28"/>
          <w:szCs w:val="28"/>
        </w:rPr>
        <w:t>2023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.</w:t>
      </w:r>
      <w:r w:rsidR="00D35FEA">
        <w:rPr>
          <w:rFonts w:ascii="Arial" w:hAnsi="Arial" w:cs="Arial"/>
          <w:b/>
          <w:bCs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0E62BE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E62BE" w:rsidRPr="00A93921" w:rsidRDefault="000F4297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</w:t>
      </w:r>
      <w:r w:rsidR="00A93921">
        <w:rPr>
          <w:rFonts w:ascii="Arial" w:hAnsi="Arial" w:cs="Arial"/>
        </w:rPr>
        <w:t>,</w:t>
      </w:r>
    </w:p>
    <w:p w:rsidR="000E62BE" w:rsidRPr="00A93921" w:rsidRDefault="000E62BE" w:rsidP="000E62B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Pravilniku za osiguranje kvaliteta IUT dostavljam Vam Interni evaluacijski izvještaj za stanje naučno-istraživačkog rada i međuna</w:t>
      </w:r>
      <w:r>
        <w:rPr>
          <w:rFonts w:ascii="Arial" w:hAnsi="Arial" w:cs="Arial"/>
          <w:spacing w:val="2"/>
        </w:rPr>
        <w:t>r</w:t>
      </w:r>
      <w:r w:rsidR="00692056">
        <w:rPr>
          <w:rFonts w:ascii="Arial" w:hAnsi="Arial" w:cs="Arial"/>
        </w:rPr>
        <w:t>odne saradnje za 2023</w:t>
      </w:r>
      <w:r>
        <w:rPr>
          <w:rFonts w:ascii="Arial" w:hAnsi="Arial" w:cs="Arial"/>
        </w:rPr>
        <w:t xml:space="preserve">. godinu </w:t>
      </w:r>
      <w:r w:rsidR="00E231E7">
        <w:rPr>
          <w:rFonts w:ascii="Arial" w:hAnsi="Arial" w:cs="Arial"/>
        </w:rPr>
        <w:t>na Ekonomskom fakultetu</w:t>
      </w:r>
      <w:r>
        <w:rPr>
          <w:rFonts w:ascii="Arial" w:hAnsi="Arial" w:cs="Arial"/>
        </w:rPr>
        <w:t xml:space="preserve"> Travnik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ako je dato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tavku, po ključnim indikatorima</w:t>
      </w:r>
      <w:r>
        <w:rPr>
          <w:rFonts w:ascii="Arial" w:hAnsi="Arial" w:cs="Arial"/>
          <w:spacing w:val="22"/>
        </w:rPr>
        <w:t>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Komitetu za osiguranje kvaliteta i Senatu IUT.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f. dr. sc.</w:t>
      </w:r>
      <w:r w:rsidR="00692056">
        <w:rPr>
          <w:rFonts w:ascii="Arial" w:hAnsi="Arial" w:cs="Arial"/>
        </w:rPr>
        <w:t xml:space="preserve"> Ermedin Halilbegović</w:t>
      </w:r>
    </w:p>
    <w:p w:rsidR="000E62BE" w:rsidRPr="007A7479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F4297" w:rsidRDefault="000F429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D502E" w:rsidRDefault="008D502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FD5D16" w:rsidRDefault="00FD5D1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D5D16" w:rsidRDefault="00FD5D16" w:rsidP="00DC24F6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D5D16" w:rsidRP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FD5D16">
        <w:rPr>
          <w:rFonts w:ascii="Arial" w:hAnsi="Arial" w:cs="Arial"/>
          <w:b/>
          <w:bCs/>
          <w:sz w:val="28"/>
          <w:szCs w:val="28"/>
        </w:rPr>
        <w:t xml:space="preserve">INTERNA-EVALUACIJA NAUČNO-ISTRAŽIVAČKOG RADA I MEĐUNARODNE SARADNJE NA EKONOMSKOM </w:t>
      </w:r>
      <w:r w:rsidR="00BD67C2">
        <w:rPr>
          <w:rFonts w:ascii="Arial" w:hAnsi="Arial" w:cs="Arial"/>
          <w:b/>
          <w:bCs/>
          <w:sz w:val="28"/>
          <w:szCs w:val="28"/>
        </w:rPr>
        <w:t xml:space="preserve">FAKULTETU </w:t>
      </w:r>
      <w:r w:rsidRPr="00FD5D16">
        <w:rPr>
          <w:rFonts w:ascii="Arial" w:hAnsi="Arial" w:cs="Arial"/>
          <w:b/>
          <w:bCs/>
          <w:sz w:val="28"/>
          <w:szCs w:val="28"/>
        </w:rPr>
        <w:t>TRAVNIK U 2023. GODINI</w:t>
      </w: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DC24F6" w:rsidRDefault="00DC24F6" w:rsidP="00FD5D16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Napomena: </w:t>
      </w: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Dana 18.11.2023. godine na osnovu odluke broj </w:t>
      </w:r>
      <w:r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FD5D16" w:rsidRDefault="00FD5D16" w:rsidP="00FD5D16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Travnik, decembar 2023. godine</w:t>
      </w:r>
    </w:p>
    <w:p w:rsidR="000043D4" w:rsidRDefault="000043D4" w:rsidP="00771402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p w:rsidR="00DC24F6" w:rsidRDefault="00DC24F6" w:rsidP="00771402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00170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043D4" w:rsidRDefault="000043D4" w:rsidP="000043D4">
          <w:pPr>
            <w:pStyle w:val="TOCHeading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0043D4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1C61EC" w:rsidRPr="001C61EC" w:rsidRDefault="001C61EC" w:rsidP="001C61EC"/>
        <w:p w:rsidR="00CB6A79" w:rsidRPr="00CB6A79" w:rsidRDefault="000043D4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0043D4">
            <w:fldChar w:fldCharType="begin"/>
          </w:r>
          <w:r w:rsidRPr="000043D4">
            <w:instrText xml:space="preserve"> TOC \o "1-3" \h \z \u </w:instrText>
          </w:r>
          <w:r w:rsidRPr="000043D4">
            <w:fldChar w:fldCharType="separate"/>
          </w:r>
          <w:hyperlink w:anchor="_Toc158719892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PREGLED NAJZN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AČ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AJNIJIH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ELEMENATA NAU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Č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NO-ISTRAŽIVAČKOG RADA U 2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2"/>
                <w:sz w:val="24"/>
                <w:szCs w:val="24"/>
              </w:rPr>
              <w:t>0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23. GODINI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_Toc158719892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893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DOKTORANTI NA IUT U 2023. GODINI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_Toc158719893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894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MAGISTRANTI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18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IUT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7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2023. GODINI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_Toc158719894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895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DIPLOMIRANI STUDENTI I CIKLUSA STUDIJA NA IUT U 2023. GODINI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_Toc158719895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896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2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OBJAVLJENI RADOVI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_Toc158719896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897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3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NIR I STRUČNI PROJEKTI IUT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_Toc158719897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898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OBJAVLJENE   KNJIGE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_Toc158719898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899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5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ORGAN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ZACIJA  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0"/>
                <w:sz w:val="24"/>
                <w:szCs w:val="24"/>
                <w:lang w:val="bs-Latn-BA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SEM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N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ARA,  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6"/>
                <w:sz w:val="24"/>
                <w:szCs w:val="24"/>
                <w:lang w:val="bs-Latn-BA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KONFERENCIJA,  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1"/>
                <w:sz w:val="24"/>
                <w:szCs w:val="24"/>
                <w:lang w:val="bs-Latn-BA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JAVN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I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H  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71"/>
                <w:sz w:val="24"/>
                <w:szCs w:val="24"/>
                <w:lang w:val="bs-Latn-BA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I POZIVNIH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12"/>
                <w:sz w:val="24"/>
                <w:szCs w:val="24"/>
                <w:lang w:val="bs-Latn-BA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PREDAVANJA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_Toc158719899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900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EVALUACIJA MEĐUNARODNE SARADNJE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_Toc158719900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901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Odlazna mobilnost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_Toc158719901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902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6.1.1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studenata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_Toc158719902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903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6.1.2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nastavnog i nenastavnog osoblja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_Toc158719903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904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Dolazna mobilnost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_Toc158719904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905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6.2.1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dolazna mobilnost nastavnog i nenastavnog osoblja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_Toc158719905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Pr="00CB6A79" w:rsidRDefault="007F375A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19906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</w:t>
            </w:r>
            <w:r w:rsidR="00CB6A79" w:rsidRPr="00CB6A7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SWOT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ANALIZA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OBLAST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NIR-A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67"/>
                <w:sz w:val="24"/>
                <w:szCs w:val="24"/>
              </w:rPr>
              <w:t xml:space="preserve"> 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</w:t>
            </w:r>
            <w:r w:rsidR="00CB6A79" w:rsidRPr="00CB6A79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E</w:t>
            </w:r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ĐUNARODNE SARADNJE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_Toc158719906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A79" w:rsidRDefault="007F375A">
          <w:pPr>
            <w:pStyle w:val="TOC1"/>
            <w:rPr>
              <w:rFonts w:eastAsiaTheme="minorEastAsia"/>
              <w:noProof/>
            </w:rPr>
          </w:pPr>
          <w:hyperlink w:anchor="_Toc158719907" w:history="1">
            <w:r w:rsidR="00CB6A79" w:rsidRPr="00CB6A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ZAKLJUČCI I PREPORUKE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_Toc158719907 \h </w:instrTex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CB6A79" w:rsidRPr="00CB6A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43D4" w:rsidRDefault="000043D4">
          <w:r w:rsidRPr="000043D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043D4" w:rsidRDefault="000043D4" w:rsidP="00FD5D16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BC47AE" w:rsidRDefault="00BC47A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043D4" w:rsidRDefault="000043D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043D4" w:rsidRDefault="000043D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043D4" w:rsidRDefault="002E5415" w:rsidP="002E5415">
      <w:pPr>
        <w:pStyle w:val="NormalWeb"/>
        <w:shd w:val="clear" w:color="auto" w:fill="FFFFFF"/>
        <w:tabs>
          <w:tab w:val="left" w:pos="3840"/>
        </w:tabs>
        <w:spacing w:before="225" w:beforeAutospacing="0" w:after="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ab/>
      </w:r>
    </w:p>
    <w:p w:rsidR="000043D4" w:rsidRDefault="000043D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043D4" w:rsidRDefault="000043D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043D4" w:rsidRDefault="000043D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043D4" w:rsidRPr="007A7479" w:rsidRDefault="000043D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5693B" w:rsidRDefault="0035693B" w:rsidP="00FD5D16">
      <w:pPr>
        <w:pStyle w:val="Heading1"/>
      </w:pPr>
      <w:bookmarkStart w:id="0" w:name="_Toc158719892"/>
      <w:r w:rsidRPr="00A93921">
        <w:lastRenderedPageBreak/>
        <w:t>PREGLED NAJZN</w:t>
      </w:r>
      <w:r w:rsidRPr="00A93921">
        <w:rPr>
          <w:spacing w:val="-1"/>
        </w:rPr>
        <w:t>AČ</w:t>
      </w:r>
      <w:r w:rsidR="00FD5D16">
        <w:t>AJNIJIH</w:t>
      </w:r>
      <w:r w:rsidRPr="00A93921">
        <w:rPr>
          <w:spacing w:val="40"/>
        </w:rPr>
        <w:t xml:space="preserve"> </w:t>
      </w:r>
      <w:r w:rsidRPr="00A93921">
        <w:t>ELEMENATA NAU</w:t>
      </w:r>
      <w:r w:rsidRPr="00A93921">
        <w:rPr>
          <w:spacing w:val="-1"/>
        </w:rPr>
        <w:t>Č</w:t>
      </w:r>
      <w:r w:rsidR="00BC47AE">
        <w:t>NO-</w:t>
      </w:r>
      <w:r w:rsidRPr="00A93921">
        <w:t>ISTRAŽIVAČKOG RADA U 2</w:t>
      </w:r>
      <w:r w:rsidRPr="00A93921">
        <w:rPr>
          <w:spacing w:val="-2"/>
        </w:rPr>
        <w:t>0</w:t>
      </w:r>
      <w:r w:rsidR="00692056">
        <w:t>23</w:t>
      </w:r>
      <w:r w:rsidRPr="00A93921">
        <w:t>.</w:t>
      </w:r>
      <w:r w:rsidR="00B960F5">
        <w:t xml:space="preserve"> </w:t>
      </w:r>
      <w:r w:rsidRPr="00A93921">
        <w:t>GODINI</w:t>
      </w:r>
      <w:bookmarkEnd w:id="0"/>
    </w:p>
    <w:p w:rsidR="00FD5D16" w:rsidRPr="00FD5D16" w:rsidRDefault="00FD5D16" w:rsidP="00FD5D16"/>
    <w:p w:rsidR="001C6929" w:rsidRPr="00FD5D16" w:rsidRDefault="001C6929" w:rsidP="00FD5D16">
      <w:pPr>
        <w:pStyle w:val="Heading2"/>
        <w:spacing w:before="0" w:beforeAutospacing="0"/>
      </w:pPr>
      <w:bookmarkStart w:id="1" w:name="_Toc158719893"/>
      <w:r w:rsidRPr="001C6929">
        <w:t xml:space="preserve">DOKTORANTI NA IUT </w:t>
      </w:r>
      <w:r>
        <w:t xml:space="preserve">U </w:t>
      </w:r>
      <w:r w:rsidR="00692056">
        <w:t>2023</w:t>
      </w:r>
      <w:r w:rsidRPr="001C6929">
        <w:t>.</w:t>
      </w:r>
      <w:r w:rsidR="00B960F5">
        <w:t xml:space="preserve"> GODINI</w:t>
      </w:r>
      <w:bookmarkEnd w:id="1"/>
    </w:p>
    <w:p w:rsidR="00E231E7" w:rsidRPr="000E3151" w:rsidRDefault="001C6929" w:rsidP="00FD5D16">
      <w:pPr>
        <w:rPr>
          <w:rFonts w:ascii="Arial" w:hAnsi="Arial" w:cs="Arial"/>
          <w:sz w:val="24"/>
          <w:szCs w:val="24"/>
        </w:rPr>
      </w:pPr>
      <w:r w:rsidRPr="00FD5D16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692056" w:rsidRPr="00FD5D16">
        <w:rPr>
          <w:rFonts w:ascii="Arial" w:hAnsi="Arial" w:cs="Arial"/>
          <w:sz w:val="24"/>
          <w:szCs w:val="24"/>
          <w:lang w:val="bs-Latn-BA"/>
        </w:rPr>
        <w:t>2023</w:t>
      </w:r>
      <w:r w:rsidRPr="00FD5D16">
        <w:rPr>
          <w:rFonts w:ascii="Arial" w:hAnsi="Arial" w:cs="Arial"/>
          <w:sz w:val="24"/>
          <w:szCs w:val="24"/>
          <w:lang w:val="bs-Latn-BA"/>
        </w:rPr>
        <w:t>. godini</w:t>
      </w:r>
      <w:r w:rsidRPr="00FD5D16">
        <w:rPr>
          <w:rFonts w:ascii="Arial" w:hAnsi="Arial" w:cs="Arial"/>
          <w:spacing w:val="20"/>
          <w:sz w:val="24"/>
          <w:szCs w:val="24"/>
          <w:lang w:val="bs-Latn-BA"/>
        </w:rPr>
        <w:t xml:space="preserve"> na III ciklusu studija </w:t>
      </w:r>
      <w:r w:rsidR="00692056" w:rsidRPr="00FD5D16">
        <w:rPr>
          <w:rFonts w:ascii="Arial" w:hAnsi="Arial" w:cs="Arial"/>
          <w:spacing w:val="20"/>
          <w:sz w:val="24"/>
          <w:szCs w:val="24"/>
          <w:lang w:val="bs-Latn-BA"/>
        </w:rPr>
        <w:t xml:space="preserve">nije </w:t>
      </w:r>
      <w:r w:rsidR="00692056" w:rsidRPr="00FD5D16">
        <w:rPr>
          <w:rFonts w:ascii="Arial" w:hAnsi="Arial" w:cs="Arial"/>
          <w:sz w:val="24"/>
          <w:szCs w:val="24"/>
          <w:lang w:val="bs-Latn-BA"/>
        </w:rPr>
        <w:t>doktorirao</w:t>
      </w:r>
      <w:r w:rsidRPr="00FD5D1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92056" w:rsidRPr="00FD5D16">
        <w:rPr>
          <w:rFonts w:ascii="Arial" w:hAnsi="Arial" w:cs="Arial"/>
          <w:sz w:val="24"/>
          <w:szCs w:val="24"/>
          <w:lang w:val="bs-Latn-BA"/>
        </w:rPr>
        <w:t>ni</w:t>
      </w:r>
      <w:r w:rsidR="00DA48AB" w:rsidRPr="00FD5D16">
        <w:rPr>
          <w:rFonts w:ascii="Arial" w:hAnsi="Arial" w:cs="Arial"/>
          <w:sz w:val="24"/>
          <w:szCs w:val="24"/>
          <w:lang w:val="bs-Latn-BA"/>
        </w:rPr>
        <w:t>je</w:t>
      </w:r>
      <w:r w:rsidR="00692056" w:rsidRPr="00FD5D16">
        <w:rPr>
          <w:rFonts w:ascii="Arial" w:hAnsi="Arial" w:cs="Arial"/>
          <w:sz w:val="24"/>
          <w:szCs w:val="24"/>
          <w:lang w:val="bs-Latn-BA"/>
        </w:rPr>
        <w:t>dan</w:t>
      </w:r>
      <w:r w:rsidR="00DA48AB" w:rsidRPr="00FD5D1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92056" w:rsidRPr="00FD5D16">
        <w:rPr>
          <w:rFonts w:ascii="Arial" w:hAnsi="Arial" w:cs="Arial"/>
          <w:sz w:val="24"/>
          <w:szCs w:val="24"/>
          <w:lang w:val="bs-Latn-BA"/>
        </w:rPr>
        <w:t>student</w:t>
      </w:r>
      <w:r w:rsidR="00E231E7" w:rsidRPr="00FD5D16">
        <w:rPr>
          <w:rFonts w:ascii="Arial" w:hAnsi="Arial" w:cs="Arial"/>
          <w:spacing w:val="-4"/>
          <w:sz w:val="24"/>
          <w:szCs w:val="24"/>
          <w:lang w:val="bs-Latn-BA"/>
        </w:rPr>
        <w:t xml:space="preserve"> </w:t>
      </w:r>
      <w:r w:rsidRPr="00FD5D16">
        <w:rPr>
          <w:rFonts w:ascii="Arial" w:hAnsi="Arial" w:cs="Arial"/>
          <w:sz w:val="24"/>
          <w:szCs w:val="24"/>
        </w:rPr>
        <w:t>na Ekonomskom fakultetu</w:t>
      </w:r>
      <w:r w:rsidR="00F9439B" w:rsidRPr="00FD5D16">
        <w:rPr>
          <w:rFonts w:ascii="Arial" w:hAnsi="Arial" w:cs="Arial"/>
          <w:sz w:val="24"/>
          <w:szCs w:val="24"/>
        </w:rPr>
        <w:t>,</w:t>
      </w:r>
    </w:p>
    <w:p w:rsidR="0035693B" w:rsidRPr="00FD5D16" w:rsidRDefault="0035693B" w:rsidP="00FD5D16">
      <w:pPr>
        <w:pStyle w:val="Heading2"/>
      </w:pPr>
      <w:bookmarkStart w:id="2" w:name="_Toc158719894"/>
      <w:r w:rsidRPr="007A7479">
        <w:t>MAGISTRANTI</w:t>
      </w:r>
      <w:r w:rsidRPr="007A7479">
        <w:rPr>
          <w:spacing w:val="-18"/>
        </w:rPr>
        <w:t xml:space="preserve"> </w:t>
      </w:r>
      <w:r w:rsidRPr="007A7479">
        <w:t>NA</w:t>
      </w:r>
      <w:r w:rsidRPr="007A7479">
        <w:rPr>
          <w:spacing w:val="-3"/>
        </w:rPr>
        <w:t xml:space="preserve"> </w:t>
      </w:r>
      <w:r w:rsidR="00EA382C" w:rsidRPr="007A7479">
        <w:t>IUT</w:t>
      </w:r>
      <w:r w:rsidRPr="007A7479">
        <w:rPr>
          <w:spacing w:val="-7"/>
        </w:rPr>
        <w:t xml:space="preserve"> </w:t>
      </w:r>
      <w:r w:rsidRPr="007A7479">
        <w:t>U</w:t>
      </w:r>
      <w:r w:rsidRPr="007A7479">
        <w:rPr>
          <w:spacing w:val="-1"/>
        </w:rPr>
        <w:t xml:space="preserve"> </w:t>
      </w:r>
      <w:r w:rsidR="00692056">
        <w:t>2023</w:t>
      </w:r>
      <w:r w:rsidR="001F6499">
        <w:t>.</w:t>
      </w:r>
      <w:r w:rsidR="00B960F5">
        <w:t xml:space="preserve"> GODINI</w:t>
      </w:r>
      <w:bookmarkEnd w:id="2"/>
    </w:p>
    <w:p w:rsidR="00BC571A" w:rsidRPr="00FD5D16" w:rsidRDefault="00205958" w:rsidP="00FD5D16">
      <w:pPr>
        <w:rPr>
          <w:rFonts w:ascii="Arial" w:hAnsi="Arial" w:cs="Arial"/>
          <w:sz w:val="24"/>
          <w:szCs w:val="24"/>
        </w:rPr>
      </w:pPr>
      <w:r w:rsidRPr="00FD5D16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692056" w:rsidRPr="00FD5D16">
        <w:rPr>
          <w:rFonts w:ascii="Arial" w:hAnsi="Arial" w:cs="Arial"/>
          <w:sz w:val="24"/>
          <w:szCs w:val="24"/>
          <w:lang w:val="bs-Latn-BA"/>
        </w:rPr>
        <w:t>2023</w:t>
      </w:r>
      <w:r w:rsidRPr="00FD5D16">
        <w:rPr>
          <w:rFonts w:ascii="Arial" w:hAnsi="Arial" w:cs="Arial"/>
          <w:sz w:val="24"/>
          <w:szCs w:val="24"/>
          <w:lang w:val="bs-Latn-BA"/>
        </w:rPr>
        <w:t>. godini</w:t>
      </w:r>
      <w:r w:rsidRPr="00FD5D16">
        <w:rPr>
          <w:rFonts w:ascii="Arial" w:hAnsi="Arial" w:cs="Arial"/>
          <w:spacing w:val="20"/>
          <w:sz w:val="24"/>
          <w:szCs w:val="24"/>
          <w:lang w:val="bs-Latn-BA"/>
        </w:rPr>
        <w:t xml:space="preserve"> na II ciklusu studija </w:t>
      </w:r>
      <w:r w:rsidRPr="00FD5D16">
        <w:rPr>
          <w:rFonts w:ascii="Arial" w:hAnsi="Arial" w:cs="Arial"/>
          <w:sz w:val="24"/>
          <w:szCs w:val="24"/>
          <w:lang w:val="bs-Latn-BA"/>
        </w:rPr>
        <w:t xml:space="preserve">magistriralo je ukupno </w:t>
      </w:r>
      <w:r w:rsidR="00692056" w:rsidRPr="00FD5D16">
        <w:rPr>
          <w:rFonts w:ascii="Arial" w:hAnsi="Arial" w:cs="Arial"/>
          <w:sz w:val="24"/>
          <w:szCs w:val="24"/>
          <w:lang w:val="bs-Latn-BA"/>
        </w:rPr>
        <w:t>8</w:t>
      </w:r>
      <w:r w:rsidRPr="00FD5D16">
        <w:rPr>
          <w:rFonts w:ascii="Arial" w:hAnsi="Arial" w:cs="Arial"/>
          <w:sz w:val="24"/>
          <w:szCs w:val="24"/>
          <w:lang w:val="bs-Latn-BA"/>
        </w:rPr>
        <w:t xml:space="preserve"> magistranata</w:t>
      </w:r>
      <w:r w:rsidRPr="00FD5D16">
        <w:rPr>
          <w:rFonts w:ascii="Arial" w:hAnsi="Arial" w:cs="Arial"/>
          <w:spacing w:val="-4"/>
          <w:sz w:val="24"/>
          <w:szCs w:val="24"/>
          <w:lang w:val="bs-Latn-BA"/>
        </w:rPr>
        <w:t xml:space="preserve"> </w:t>
      </w:r>
      <w:r w:rsidR="00D77549" w:rsidRPr="00FD5D16">
        <w:rPr>
          <w:rFonts w:ascii="Arial" w:hAnsi="Arial" w:cs="Arial"/>
          <w:sz w:val="24"/>
          <w:szCs w:val="24"/>
        </w:rPr>
        <w:t>na Ekonomskom fakultetu</w:t>
      </w:r>
      <w:r w:rsidR="00E231E7" w:rsidRPr="00FD5D16">
        <w:rPr>
          <w:rFonts w:ascii="Arial" w:hAnsi="Arial" w:cs="Arial"/>
          <w:sz w:val="24"/>
          <w:szCs w:val="24"/>
        </w:rPr>
        <w:t>.</w:t>
      </w:r>
    </w:p>
    <w:p w:rsidR="00BC571A" w:rsidRDefault="00BC571A" w:rsidP="00FD5D16">
      <w:pPr>
        <w:pStyle w:val="Heading2"/>
      </w:pPr>
      <w:bookmarkStart w:id="3" w:name="_Toc158719895"/>
      <w:r w:rsidRPr="00E32DDC">
        <w:t>DIPLOMIRANI STUDENTI I CIKLUSA STUDIJA NA IUT U 2023. GODINI</w:t>
      </w:r>
      <w:bookmarkEnd w:id="3"/>
    </w:p>
    <w:p w:rsidR="003E64BA" w:rsidRPr="00FD5D16" w:rsidRDefault="00BC571A" w:rsidP="00FD5D16">
      <w:pPr>
        <w:widowControl w:val="0"/>
        <w:autoSpaceDE w:val="0"/>
        <w:autoSpaceDN w:val="0"/>
        <w:adjustRightInd w:val="0"/>
        <w:spacing w:line="252" w:lineRule="exact"/>
        <w:ind w:right="305"/>
        <w:rPr>
          <w:rFonts w:ascii="Arial" w:hAnsi="Arial" w:cs="Arial"/>
          <w:sz w:val="24"/>
          <w:szCs w:val="24"/>
        </w:rPr>
      </w:pPr>
      <w:r w:rsidRPr="002C2D7B">
        <w:rPr>
          <w:rFonts w:ascii="Arial" w:hAnsi="Arial" w:cs="Arial"/>
          <w:sz w:val="24"/>
          <w:szCs w:val="24"/>
        </w:rPr>
        <w:t>U 2023. godini</w:t>
      </w:r>
      <w:r>
        <w:rPr>
          <w:rFonts w:ascii="Arial" w:hAnsi="Arial" w:cs="Arial"/>
          <w:spacing w:val="20"/>
          <w:sz w:val="24"/>
          <w:szCs w:val="24"/>
        </w:rPr>
        <w:t xml:space="preserve"> na </w:t>
      </w:r>
      <w:r w:rsidRPr="002C2D7B">
        <w:rPr>
          <w:rFonts w:ascii="Arial" w:hAnsi="Arial" w:cs="Arial"/>
          <w:spacing w:val="20"/>
          <w:sz w:val="24"/>
          <w:szCs w:val="24"/>
        </w:rPr>
        <w:t xml:space="preserve">I ciklusu studija </w:t>
      </w:r>
      <w:r>
        <w:rPr>
          <w:rFonts w:ascii="Arial" w:hAnsi="Arial" w:cs="Arial"/>
          <w:sz w:val="24"/>
          <w:szCs w:val="24"/>
        </w:rPr>
        <w:t>diplomiralo</w:t>
      </w:r>
      <w:r w:rsidRPr="002C2D7B">
        <w:rPr>
          <w:rFonts w:ascii="Arial" w:hAnsi="Arial" w:cs="Arial"/>
          <w:sz w:val="24"/>
          <w:szCs w:val="24"/>
        </w:rPr>
        <w:t xml:space="preserve"> je ukupno </w:t>
      </w:r>
      <w:r>
        <w:rPr>
          <w:rFonts w:ascii="Arial" w:hAnsi="Arial" w:cs="Arial"/>
          <w:sz w:val="24"/>
          <w:szCs w:val="24"/>
        </w:rPr>
        <w:t>36</w:t>
      </w:r>
      <w:r w:rsidRPr="002C2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studenata</w:t>
      </w:r>
      <w:r w:rsidRPr="002C2D7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na Ekonomskom fakultetu.</w:t>
      </w:r>
    </w:p>
    <w:p w:rsidR="00B960F5" w:rsidRDefault="00B960F5" w:rsidP="00FD5D16">
      <w:pPr>
        <w:pStyle w:val="Heading1"/>
        <w:rPr>
          <w:lang w:val="bs-Latn-BA"/>
        </w:rPr>
      </w:pPr>
      <w:bookmarkStart w:id="4" w:name="_Toc158719896"/>
      <w:r>
        <w:rPr>
          <w:lang w:val="bs-Latn-BA"/>
        </w:rPr>
        <w:t>OBJAVLJENI RADOVI</w:t>
      </w:r>
      <w:bookmarkEnd w:id="4"/>
    </w:p>
    <w:p w:rsidR="00495E9F" w:rsidRPr="005A00B9" w:rsidRDefault="00495E9F" w:rsidP="0069205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92056" w:rsidRDefault="00692056" w:rsidP="00692056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692056" w:rsidRDefault="00692056" w:rsidP="00692056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692056" w:rsidRPr="00AE292E" w:rsidRDefault="00692056" w:rsidP="006920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MEĐUNARODNU KONFERENCIJU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692056" w:rsidRPr="00AE292E" w:rsidRDefault="00692056" w:rsidP="006920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692056" w:rsidRPr="00AE292E" w:rsidRDefault="00692056" w:rsidP="006920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27. MEĐUNARODNU KONFERENCIJU „EKONOMSKA, PRAVNA I MEDIJSKA TRANSFORMACIJA KROZ ZELENU EKONOMIJU ZEMALJA ZAPADNOG BALKANA SA POSEBNIM OSVRTOM NA BOSNU I HERCEGOVINU“ koju </w:t>
      </w:r>
      <w:r w:rsidRPr="00AE292E">
        <w:rPr>
          <w:rFonts w:ascii="Arial" w:eastAsia="Times New Roman" w:hAnsi="Arial" w:cs="Arial"/>
          <w:sz w:val="24"/>
          <w:szCs w:val="24"/>
          <w:lang w:val="hr-HR"/>
        </w:rPr>
        <w:lastRenderedPageBreak/>
        <w:t>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EB56B7" w:rsidRDefault="00EB56B7" w:rsidP="00692056">
      <w:pPr>
        <w:widowControl w:val="0"/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 navedenim konferencijama učestvuju zaposleni sa organizacione jedinice Ekonomski fakultet Travnik stoga ćemo u analizi predstavljati njihovo učešće. </w:t>
      </w:r>
    </w:p>
    <w:p w:rsidR="00EB56B7" w:rsidRDefault="00EB56B7" w:rsidP="00692056">
      <w:pPr>
        <w:widowControl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B56B7" w:rsidRDefault="00EB56B7" w:rsidP="00692056">
      <w:pPr>
        <w:widowControl w:val="0"/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Ekonomski fakultet Travnik kao organizaciona jedinica IUT</w:t>
      </w:r>
      <w:r w:rsidR="00692056">
        <w:rPr>
          <w:rFonts w:ascii="Arial" w:hAnsi="Arial" w:cs="Arial"/>
          <w:iCs/>
          <w:sz w:val="24"/>
          <w:szCs w:val="24"/>
        </w:rPr>
        <w:t xml:space="preserve"> je jedan od organizatora 27</w:t>
      </w:r>
      <w:r w:rsidR="003E6C39">
        <w:rPr>
          <w:rFonts w:ascii="Arial" w:hAnsi="Arial" w:cs="Arial"/>
          <w:iCs/>
          <w:sz w:val="24"/>
          <w:szCs w:val="24"/>
        </w:rPr>
        <w:t>. M</w:t>
      </w:r>
      <w:r>
        <w:rPr>
          <w:rFonts w:ascii="Arial" w:hAnsi="Arial" w:cs="Arial"/>
          <w:iCs/>
          <w:sz w:val="24"/>
          <w:szCs w:val="24"/>
        </w:rPr>
        <w:t xml:space="preserve">eđunarodne konferencije. </w:t>
      </w:r>
    </w:p>
    <w:p w:rsidR="00EB56B7" w:rsidRDefault="00EB56B7" w:rsidP="00692056">
      <w:pPr>
        <w:widowControl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692056" w:rsidRDefault="00692056" w:rsidP="00692056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Sve tri konferencije su organizovane sa međunarodnim akademskim partnerima</w:t>
      </w:r>
      <w:r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Bugarska, Sjeverna Makedonija, Srbija, Albanija, Hrvatska, Slovačka, Slovenija, Južna Afrika. </w:t>
      </w:r>
    </w:p>
    <w:p w:rsidR="00EB56B7" w:rsidRDefault="00EB56B7" w:rsidP="00692056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692056" w:rsidRDefault="00692056" w:rsidP="00692056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Broj radova koji su objavljeni na engleskom jeziku je bio 28 što više za čak 21 rad u odnosu na prethodnu godine gdje smo imali 7 radova. </w:t>
      </w:r>
    </w:p>
    <w:p w:rsidR="00692056" w:rsidRDefault="00692056" w:rsidP="00692056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FD5D16" w:rsidRDefault="00692056" w:rsidP="00692056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692056" w:rsidRPr="00812347" w:rsidRDefault="007F375A" w:rsidP="00692056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  <w:hyperlink r:id="rId8" w:history="1">
        <w:r w:rsidR="00692056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692056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692056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692056" w:rsidRDefault="00692056" w:rsidP="00692056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692056" w:rsidRPr="00E413A2" w:rsidRDefault="00692056" w:rsidP="00692056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međunarodnih konferencija doprinosi se poboljšanju naučno-istraživačkog rada prije svega Univerziteta kao cjeline tako i zaposlenih nastavnika i saradnika pojedinih fakulteta u sklopu Univerziteta.</w:t>
      </w:r>
    </w:p>
    <w:p w:rsidR="00692056" w:rsidRDefault="00692056" w:rsidP="00692056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692056" w:rsidRDefault="00692056" w:rsidP="00692056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692056" w:rsidRPr="00422B4C" w:rsidRDefault="00692056" w:rsidP="00422B4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22B4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692056" w:rsidRPr="00422B4C" w:rsidRDefault="00692056" w:rsidP="00422B4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22B4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</w:t>
      </w:r>
      <w:r w:rsidR="00422B4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– 16; broj autora i koautora –</w:t>
      </w:r>
      <w:r w:rsidRPr="00422B4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55;</w:t>
      </w:r>
    </w:p>
    <w:p w:rsidR="002E5415" w:rsidRPr="00422B4C" w:rsidRDefault="00692056" w:rsidP="00422B4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422B4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</w:t>
      </w:r>
      <w:r w:rsidR="00FD5D16" w:rsidRPr="00422B4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a konferencija: broj rado</w:t>
      </w:r>
      <w:r w:rsidR="00742F82" w:rsidRPr="00422B4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va – 49; broj autora i koautora – 109</w:t>
      </w:r>
      <w:r w:rsidRPr="00422B4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;</w:t>
      </w:r>
    </w:p>
    <w:p w:rsidR="002E5415" w:rsidRPr="002E5415" w:rsidRDefault="002E5415" w:rsidP="002E5415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2E5415">
        <w:rPr>
          <w:rFonts w:ascii="Arial" w:hAnsi="Arial" w:cs="Arial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422B4C" w:rsidRDefault="00422B4C" w:rsidP="002E5415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2E5415" w:rsidRDefault="002E5415" w:rsidP="002E5415">
      <w:pPr>
        <w:rPr>
          <w:rFonts w:ascii="Arial" w:hAnsi="Arial" w:cs="Arial"/>
          <w:sz w:val="24"/>
          <w:szCs w:val="24"/>
          <w:lang w:eastAsia="bs-Latn-BA"/>
        </w:rPr>
      </w:pPr>
      <w:r w:rsidRPr="002E541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lastRenderedPageBreak/>
        <w:t xml:space="preserve">Dakle, ukupan broj </w:t>
      </w: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radova u 2023. godini bio je 124</w:t>
      </w:r>
      <w:r w:rsidRPr="002E541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a ukupan broj autora/koautora 257 od čega su</w:t>
      </w:r>
      <w:r w:rsidRPr="002E5415">
        <w:rPr>
          <w:rFonts w:ascii="Arial" w:hAnsi="Arial" w:cs="Arial"/>
          <w:sz w:val="24"/>
          <w:szCs w:val="24"/>
        </w:rPr>
        <w:t xml:space="preserve"> nastavnici i saradnici IUT ukupno</w:t>
      </w:r>
      <w:r w:rsidRPr="002E5415">
        <w:rPr>
          <w:rFonts w:ascii="Arial" w:hAnsi="Arial" w:cs="Arial"/>
          <w:spacing w:val="19"/>
          <w:sz w:val="24"/>
          <w:szCs w:val="24"/>
        </w:rPr>
        <w:t xml:space="preserve"> </w:t>
      </w:r>
      <w:r w:rsidRPr="002E5415">
        <w:rPr>
          <w:rFonts w:ascii="Arial" w:hAnsi="Arial" w:cs="Arial"/>
          <w:bCs/>
          <w:sz w:val="24"/>
          <w:szCs w:val="24"/>
        </w:rPr>
        <w:t>objavili</w:t>
      </w:r>
      <w:r w:rsidRPr="002E5415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2E5415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2E5415">
        <w:rPr>
          <w:rFonts w:ascii="Arial" w:hAnsi="Arial" w:cs="Arial"/>
          <w:bCs/>
          <w:sz w:val="24"/>
          <w:szCs w:val="24"/>
        </w:rPr>
        <w:t>radova</w:t>
      </w:r>
      <w:r w:rsidRPr="002E5415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2E5415">
        <w:rPr>
          <w:rFonts w:ascii="Arial" w:hAnsi="Arial" w:cs="Arial"/>
          <w:bCs/>
          <w:sz w:val="24"/>
          <w:szCs w:val="24"/>
        </w:rPr>
        <w:t xml:space="preserve">odnosno 63,2% (od ukupnog broja radova), </w:t>
      </w:r>
      <w:r w:rsidRPr="002E5415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2E5415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2E5415" w:rsidRDefault="002E5415" w:rsidP="002E5415">
      <w:pPr>
        <w:rPr>
          <w:rFonts w:ascii="Arial" w:hAnsi="Arial" w:cs="Arial"/>
          <w:sz w:val="24"/>
          <w:szCs w:val="24"/>
          <w:lang w:eastAsia="bs-Latn-BA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  <w:r w:rsidRPr="002E5415">
        <w:rPr>
          <w:rFonts w:ascii="Arial" w:hAnsi="Arial" w:cs="Arial"/>
          <w:bCs/>
          <w:sz w:val="24"/>
          <w:szCs w:val="24"/>
        </w:rPr>
        <w:t xml:space="preserve">Od toga je bilo ukupno 23 autora sa Ekonomskog fakulteta Travnik odnosno 16,20% u odnosu na broj autora sa IUT-a, dok je ukupan broj radova bio 18 odnosno 22,78%, što je predstavljeno na Grafikonu 1. i 2. </w:t>
      </w: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2E5415" w:rsidRPr="002E5415" w:rsidRDefault="002E5415" w:rsidP="002E5415">
      <w:pPr>
        <w:rPr>
          <w:rFonts w:ascii="Arial" w:hAnsi="Arial" w:cs="Arial"/>
          <w:sz w:val="24"/>
          <w:szCs w:val="24"/>
          <w:lang w:eastAsia="bs-Latn-BA"/>
        </w:rPr>
      </w:pPr>
    </w:p>
    <w:p w:rsidR="002E5415" w:rsidRPr="002E5415" w:rsidRDefault="002E5415" w:rsidP="002E5415">
      <w:pPr>
        <w:rPr>
          <w:rFonts w:ascii="Arial" w:hAnsi="Arial" w:cs="Arial"/>
          <w:bCs/>
          <w:sz w:val="24"/>
          <w:szCs w:val="24"/>
        </w:rPr>
      </w:pPr>
    </w:p>
    <w:p w:rsidR="00EB56B7" w:rsidRDefault="00EB56B7" w:rsidP="00EB56B7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sa EFT u odnosu na procentualni broj autora sa IUT-a</w:t>
      </w:r>
    </w:p>
    <w:p w:rsidR="00EB56B7" w:rsidRPr="008C5DA4" w:rsidRDefault="00EB56B7" w:rsidP="00725248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EB56B7" w:rsidRDefault="002C19E5" w:rsidP="00EB56B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5E8E318" wp14:editId="425CED87">
            <wp:extent cx="4714875" cy="27813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4A5F" w:rsidRDefault="00A44A5F" w:rsidP="00EB56B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B56B7" w:rsidRDefault="00EB56B7" w:rsidP="00EB56B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>Grafikon 2. Prikaz procentualnog broja radova sa EFT u odnosu na procentualni broj radova sa IUT-a</w:t>
      </w:r>
    </w:p>
    <w:p w:rsidR="00EB56B7" w:rsidRDefault="00EB56B7" w:rsidP="00EB56B7">
      <w:pPr>
        <w:jc w:val="center"/>
        <w:rPr>
          <w:noProof/>
        </w:rPr>
      </w:pPr>
    </w:p>
    <w:p w:rsidR="002C19E5" w:rsidRDefault="002C19E5" w:rsidP="00EB56B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2113DC5" wp14:editId="6A7B6D5B">
            <wp:extent cx="4762500" cy="27241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9E5" w:rsidRPr="00725248" w:rsidRDefault="00EB56B7" w:rsidP="0072524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EB56B7" w:rsidRDefault="00EB56B7" w:rsidP="00EB56B7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t>U narednoj tabeli i grafikonu pre</w:t>
      </w:r>
      <w:r w:rsidR="00816F1D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su broj radova</w:t>
      </w:r>
      <w:r w:rsidR="002E5415">
        <w:rPr>
          <w:rFonts w:ascii="Arial" w:hAnsi="Arial" w:cs="Arial"/>
          <w:bCs/>
          <w:sz w:val="24"/>
          <w:szCs w:val="24"/>
          <w:lang w:val="bs-Latn-BA"/>
        </w:rPr>
        <w:t xml:space="preserve"> i broj autora sa EFT i sa IUT 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razv</w:t>
      </w:r>
      <w:r>
        <w:rPr>
          <w:rFonts w:ascii="Arial" w:hAnsi="Arial" w:cs="Arial"/>
          <w:bCs/>
          <w:sz w:val="24"/>
          <w:szCs w:val="24"/>
          <w:lang w:val="bs-Latn-BA"/>
        </w:rPr>
        <w:t>r</w:t>
      </w:r>
      <w:r w:rsidR="002E5415">
        <w:rPr>
          <w:rFonts w:ascii="Arial" w:hAnsi="Arial" w:cs="Arial"/>
          <w:bCs/>
          <w:sz w:val="24"/>
          <w:szCs w:val="24"/>
          <w:lang w:val="bs-Latn-BA"/>
        </w:rPr>
        <w:t>stanih po konferencijama.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</w:t>
      </w:r>
    </w:p>
    <w:p w:rsidR="00FD5D16" w:rsidRDefault="00FD5D16" w:rsidP="00EB56B7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FD5D16" w:rsidRDefault="00FD5D16" w:rsidP="00EB56B7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EB56B7" w:rsidRDefault="00EB56B7" w:rsidP="00EB56B7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B56B7" w:rsidRPr="002C19E5" w:rsidRDefault="00EB56B7" w:rsidP="002C19E5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lastRenderedPageBreak/>
        <w:t>Tabela 1. Broj radova i au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jedinice EFT</w:t>
      </w:r>
    </w:p>
    <w:p w:rsidR="00EB56B7" w:rsidRDefault="00EB56B7" w:rsidP="00EB56B7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136"/>
        <w:gridCol w:w="99"/>
        <w:gridCol w:w="1309"/>
        <w:gridCol w:w="1413"/>
        <w:gridCol w:w="2143"/>
        <w:gridCol w:w="2143"/>
      </w:tblGrid>
      <w:tr w:rsidR="00725248" w:rsidTr="002E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2C19E5" w:rsidRDefault="002E5415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2C19E5">
              <w:rPr>
                <w:rFonts w:ascii="Arial" w:hAnsi="Arial" w:cs="Arial"/>
                <w:sz w:val="24"/>
                <w:szCs w:val="24"/>
              </w:rPr>
              <w:t>onferencija</w:t>
            </w:r>
          </w:p>
        </w:tc>
        <w:tc>
          <w:tcPr>
            <w:tcW w:w="1714" w:type="dxa"/>
            <w:gridSpan w:val="2"/>
          </w:tcPr>
          <w:p w:rsidR="002C19E5" w:rsidRDefault="002C19E5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</w:tcPr>
          <w:p w:rsidR="002C19E5" w:rsidRDefault="002C19E5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</w:tcPr>
          <w:p w:rsidR="002C19E5" w:rsidRDefault="00725248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radova sa organizacione jedinice </w:t>
            </w:r>
            <w:r w:rsidR="002C19E5"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1933" w:type="dxa"/>
          </w:tcPr>
          <w:p w:rsidR="002C19E5" w:rsidRDefault="00725248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autora sa organizacione jedinice </w:t>
            </w:r>
            <w:r w:rsidR="002C19E5">
              <w:rPr>
                <w:rFonts w:ascii="Arial" w:hAnsi="Arial" w:cs="Arial"/>
                <w:sz w:val="24"/>
                <w:szCs w:val="24"/>
              </w:rPr>
              <w:t>EFT</w:t>
            </w:r>
          </w:p>
        </w:tc>
      </w:tr>
      <w:tr w:rsidR="00725248" w:rsidTr="002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2C19E5" w:rsidRDefault="00A44A5F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2E5415">
              <w:rPr>
                <w:rFonts w:ascii="Arial" w:hAnsi="Arial" w:cs="Arial"/>
                <w:sz w:val="24"/>
                <w:szCs w:val="24"/>
              </w:rPr>
              <w:t>.  Međunarodna</w:t>
            </w:r>
            <w:r w:rsidR="002C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415"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512" w:type="dxa"/>
          </w:tcPr>
          <w:p w:rsidR="002C19E5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2C19E5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:rsidR="002C19E5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2C19E5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5248" w:rsidTr="002E5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A44A5F" w:rsidRDefault="00A44A5F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</w:tcPr>
          <w:p w:rsidR="00A44A5F" w:rsidRDefault="00A44A5F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A44A5F" w:rsidRDefault="00A44A5F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A44A5F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44A5F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5248" w:rsidTr="002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2C19E5" w:rsidRDefault="00A44A5F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2C19E5">
              <w:rPr>
                <w:rFonts w:ascii="Arial" w:hAnsi="Arial" w:cs="Arial"/>
                <w:sz w:val="24"/>
                <w:szCs w:val="24"/>
              </w:rPr>
              <w:t>. Međunarodna konferencija</w:t>
            </w:r>
          </w:p>
        </w:tc>
        <w:tc>
          <w:tcPr>
            <w:tcW w:w="1512" w:type="dxa"/>
          </w:tcPr>
          <w:p w:rsidR="002C19E5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2C19E5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:rsidR="002C19E5" w:rsidRDefault="009C2BB7" w:rsidP="009C2BB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2C19E5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2C19E5" w:rsidRDefault="002C19E5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48" w:rsidTr="002E5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2C19E5" w:rsidRDefault="002C19E5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</w:tcPr>
          <w:p w:rsidR="002C19E5" w:rsidRPr="00FF13DB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2C19E5" w:rsidRPr="00FF13DB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</w:tcPr>
          <w:p w:rsidR="002C19E5" w:rsidRPr="00FF13DB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2C19E5" w:rsidRPr="00FF13DB" w:rsidRDefault="009C2BB7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2C19E5" w:rsidRPr="00FF13DB" w:rsidRDefault="002C19E5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46FC" w:rsidRDefault="005046FC" w:rsidP="00725248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b/>
          <w:sz w:val="24"/>
          <w:szCs w:val="24"/>
          <w:lang w:val="bs-Latn-BA"/>
        </w:rPr>
      </w:pPr>
    </w:p>
    <w:p w:rsidR="00EB56B7" w:rsidRDefault="00EB56B7" w:rsidP="00EB56B7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816F1D">
        <w:rPr>
          <w:rFonts w:ascii="Arial" w:hAnsi="Arial" w:cs="Arial"/>
          <w:b/>
          <w:sz w:val="24"/>
          <w:szCs w:val="24"/>
          <w:lang w:val="bs-Latn-BA"/>
        </w:rPr>
        <w:t>i radova sa organizacione jedinice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EFT i broj</w:t>
      </w:r>
      <w:r w:rsidR="009C2BB7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2C19E5" w:rsidRDefault="002C19E5" w:rsidP="00EB56B7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EB56B7" w:rsidRDefault="002C19E5" w:rsidP="00EB56B7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C1F1E25" wp14:editId="70D43300">
            <wp:extent cx="5457825" cy="31527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0E70" w:rsidRDefault="00770E70" w:rsidP="00EB56B7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49302F" w:rsidRPr="002E5415" w:rsidRDefault="002E5415" w:rsidP="002E5415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Obzirom da na konferencijama</w:t>
      </w:r>
      <w:r w:rsidR="00EB56B7">
        <w:rPr>
          <w:rFonts w:ascii="Arial" w:hAnsi="Arial" w:cs="Arial"/>
          <w:sz w:val="24"/>
          <w:szCs w:val="24"/>
          <w:lang w:val="bs-Latn-BA"/>
        </w:rPr>
        <w:t xml:space="preserve"> učestvuju sve organizacione jedinice IUT-a, kojih ima ukupno 7 možemo zaključiti da organizaciona jedinica Ekonomskog fakulteta odnosno njeni zaposleni u značajnoj mjeri učestvuju u pisanju radova.</w:t>
      </w:r>
    </w:p>
    <w:p w:rsidR="002E5415" w:rsidRDefault="002E5415" w:rsidP="002C19E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422B4C" w:rsidRDefault="00422B4C" w:rsidP="002C19E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2C19E5" w:rsidRDefault="00F77A4D" w:rsidP="002C19E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U odnosu na ukupan broj radova broj radova na engleskom jeziku iznosi 22,58%. Na engleskom jeziku rad su obja</w:t>
      </w:r>
      <w:r w:rsidR="00776AA1">
        <w:rPr>
          <w:rFonts w:ascii="Arial" w:hAnsi="Arial" w:cs="Arial"/>
          <w:color w:val="000000" w:themeColor="text1"/>
        </w:rPr>
        <w:t>vili 6 autora EFT-a od ukupno 17</w:t>
      </w:r>
      <w:r>
        <w:rPr>
          <w:rFonts w:ascii="Arial" w:hAnsi="Arial" w:cs="Arial"/>
          <w:color w:val="000000" w:themeColor="text1"/>
        </w:rPr>
        <w:t xml:space="preserve"> </w:t>
      </w:r>
      <w:r w:rsidR="000F438F">
        <w:rPr>
          <w:rFonts w:ascii="Arial" w:hAnsi="Arial" w:cs="Arial"/>
          <w:color w:val="000000" w:themeColor="text1"/>
        </w:rPr>
        <w:t>autora</w:t>
      </w:r>
      <w:r>
        <w:rPr>
          <w:rFonts w:ascii="Arial" w:hAnsi="Arial" w:cs="Arial"/>
          <w:color w:val="000000" w:themeColor="text1"/>
        </w:rPr>
        <w:t xml:space="preserve"> sa IUT-a. S obzirom da konferencije imaju sve veći broj međunarodnih učesnika i autora pretpostavljamo da će ovaj procenat imati pozitivan trend rasta kao što je to i slučaj prethodnih godina.</w:t>
      </w:r>
    </w:p>
    <w:p w:rsidR="00F77A4D" w:rsidRPr="002C19E5" w:rsidRDefault="00F77A4D" w:rsidP="002C19E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9C2BB7" w:rsidRPr="00B23B54" w:rsidRDefault="009C2BB7" w:rsidP="009C2BB7">
      <w:pPr>
        <w:spacing w:line="276" w:lineRule="auto"/>
        <w:rPr>
          <w:rFonts w:ascii="Arial" w:hAnsi="Arial" w:cs="Arial"/>
          <w:sz w:val="24"/>
          <w:szCs w:val="24"/>
        </w:rPr>
      </w:pPr>
      <w:r w:rsidRPr="00F77A4D">
        <w:rPr>
          <w:rFonts w:ascii="Arial" w:hAnsi="Arial" w:cs="Arial"/>
          <w:sz w:val="24"/>
          <w:szCs w:val="24"/>
        </w:rPr>
        <w:t>Časopis „Na</w:t>
      </w:r>
      <w:r w:rsidR="00816F1D" w:rsidRPr="00F77A4D">
        <w:rPr>
          <w:rFonts w:ascii="Arial" w:hAnsi="Arial" w:cs="Arial"/>
          <w:sz w:val="24"/>
          <w:szCs w:val="24"/>
        </w:rPr>
        <w:t xml:space="preserve">uka i tehnologija“ </w:t>
      </w:r>
      <w:r w:rsidRPr="00F77A4D">
        <w:rPr>
          <w:rFonts w:ascii="Arial" w:hAnsi="Arial" w:cs="Arial"/>
          <w:sz w:val="24"/>
          <w:szCs w:val="24"/>
        </w:rPr>
        <w:t>je indeksiran od strane servisa: Google Scholar, Scilit,</w:t>
      </w:r>
      <w:r w:rsidR="00F77A4D">
        <w:rPr>
          <w:rFonts w:ascii="Arial" w:hAnsi="Arial" w:cs="Arial"/>
          <w:sz w:val="24"/>
          <w:szCs w:val="24"/>
        </w:rPr>
        <w:t xml:space="preserve"> </w:t>
      </w:r>
      <w:r w:rsidRPr="00F77A4D">
        <w:rPr>
          <w:rFonts w:ascii="Arial" w:hAnsi="Arial" w:cs="Arial"/>
          <w:sz w:val="24"/>
          <w:szCs w:val="24"/>
        </w:rPr>
        <w:t xml:space="preserve">Dimenzije, Semantic Scholar, Lens.Org. Radovi se objavljuju na engleskom jeziku. </w:t>
      </w:r>
      <w:r w:rsidRPr="00B23B54">
        <w:rPr>
          <w:rFonts w:ascii="Arial" w:hAnsi="Arial" w:cs="Arial"/>
          <w:sz w:val="24"/>
          <w:szCs w:val="24"/>
        </w:rPr>
        <w:t>Prvi časopis je izdat 2013. godin</w:t>
      </w:r>
      <w:r>
        <w:rPr>
          <w:rFonts w:ascii="Arial" w:hAnsi="Arial" w:cs="Arial"/>
          <w:sz w:val="24"/>
          <w:szCs w:val="24"/>
        </w:rPr>
        <w:t>e, a ukupno do sada je izdato 20</w:t>
      </w:r>
      <w:r w:rsidRPr="00B23B54">
        <w:rPr>
          <w:rFonts w:ascii="Arial" w:hAnsi="Arial" w:cs="Arial"/>
          <w:sz w:val="24"/>
          <w:szCs w:val="24"/>
        </w:rPr>
        <w:t xml:space="preserve"> časopisa. U 2018. godini časopis je indeksiran  od strane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SJIFactor-a što se može vidjeti na sljedećem linku: </w:t>
      </w:r>
      <w:hyperlink r:id="rId12" w:tgtFrame="_blank" w:history="1">
        <w:r w:rsidRPr="00B23B54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http://sjifactor.com/passport.php?id=20210</w:t>
        </w:r>
      </w:hyperlink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Impakt faktor za naučni časopis “N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auka i tehnologija” iznosi 7.762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SJIFactor je međunarodno priznata platforma koja u svojoj bazi ima preko 21 000 časopisa, promoviše naučna dostignuća i daje podršku izdavačkim i naučnim zajednicama zainteresovanim za istraživačke aktivnosti u inovacijama i primjenjenim naučnim područjima.</w:t>
      </w:r>
    </w:p>
    <w:p w:rsidR="009C2BB7" w:rsidRDefault="009C2BB7" w:rsidP="009C2BB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725248" w:rsidRDefault="009C2BB7" w:rsidP="00F77A4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2023.</w:t>
      </w:r>
      <w:r w:rsidRPr="003E64BA">
        <w:rPr>
          <w:rFonts w:ascii="Arial" w:hAnsi="Arial" w:cs="Arial"/>
          <w:sz w:val="24"/>
          <w:szCs w:val="24"/>
        </w:rPr>
        <w:t xml:space="preserve"> godini objavljena su 2 časopisa </w:t>
      </w:r>
      <w:r>
        <w:rPr>
          <w:rFonts w:ascii="Arial" w:hAnsi="Arial" w:cs="Arial"/>
          <w:sz w:val="24"/>
          <w:szCs w:val="24"/>
        </w:rPr>
        <w:t xml:space="preserve">na </w:t>
      </w:r>
      <w:r w:rsidRPr="003E64BA">
        <w:rPr>
          <w:rFonts w:ascii="Arial" w:hAnsi="Arial" w:cs="Arial"/>
          <w:sz w:val="24"/>
          <w:szCs w:val="24"/>
        </w:rPr>
        <w:t>IUT</w:t>
      </w:r>
      <w:r>
        <w:rPr>
          <w:rFonts w:ascii="Arial" w:hAnsi="Arial" w:cs="Arial"/>
          <w:sz w:val="24"/>
          <w:szCs w:val="24"/>
        </w:rPr>
        <w:t>.</w:t>
      </w:r>
      <w:r w:rsidR="00F77A4D">
        <w:rPr>
          <w:rFonts w:ascii="Arial" w:hAnsi="Arial" w:cs="Arial"/>
          <w:sz w:val="24"/>
          <w:szCs w:val="24"/>
        </w:rPr>
        <w:t xml:space="preserve"> </w:t>
      </w:r>
      <w:r w:rsidR="00656084" w:rsidRPr="003E64BA">
        <w:rPr>
          <w:rFonts w:ascii="Arial" w:hAnsi="Arial" w:cs="Arial"/>
          <w:sz w:val="24"/>
          <w:szCs w:val="24"/>
        </w:rPr>
        <w:t>Ukupan broj objavljenih radova i autora u časopisu “</w:t>
      </w:r>
      <w:r w:rsidR="00656084" w:rsidRPr="003E64BA">
        <w:rPr>
          <w:rFonts w:ascii="Arial" w:hAnsi="Arial" w:cs="Arial"/>
          <w:b/>
          <w:i/>
          <w:sz w:val="24"/>
          <w:szCs w:val="24"/>
        </w:rPr>
        <w:t>Nauka i tehnologija</w:t>
      </w:r>
      <w:r w:rsidR="00656084" w:rsidRPr="003E64BA">
        <w:rPr>
          <w:rFonts w:ascii="Arial" w:hAnsi="Arial" w:cs="Arial"/>
          <w:sz w:val="24"/>
          <w:szCs w:val="24"/>
        </w:rPr>
        <w:t xml:space="preserve">” </w:t>
      </w:r>
      <w:r w:rsidR="00656084">
        <w:rPr>
          <w:rFonts w:ascii="Arial" w:hAnsi="Arial" w:cs="Arial"/>
          <w:sz w:val="24"/>
          <w:szCs w:val="24"/>
        </w:rPr>
        <w:t xml:space="preserve">kao </w:t>
      </w:r>
      <w:r w:rsidR="00656084" w:rsidRPr="003E64BA">
        <w:rPr>
          <w:rFonts w:ascii="Arial" w:hAnsi="Arial" w:cs="Arial"/>
          <w:sz w:val="24"/>
          <w:szCs w:val="24"/>
        </w:rPr>
        <w:t xml:space="preserve">i </w:t>
      </w:r>
      <w:r w:rsidR="00656084">
        <w:rPr>
          <w:rFonts w:ascii="Arial" w:hAnsi="Arial" w:cs="Arial"/>
          <w:sz w:val="24"/>
          <w:szCs w:val="24"/>
        </w:rPr>
        <w:t>održanim</w:t>
      </w:r>
      <w:r w:rsidR="00656084" w:rsidRPr="003E64BA">
        <w:rPr>
          <w:rFonts w:ascii="Arial" w:hAnsi="Arial" w:cs="Arial"/>
          <w:sz w:val="24"/>
          <w:szCs w:val="24"/>
        </w:rPr>
        <w:t xml:space="preserve"> </w:t>
      </w:r>
      <w:r w:rsidR="00656084">
        <w:rPr>
          <w:rFonts w:ascii="Arial" w:hAnsi="Arial" w:cs="Arial"/>
          <w:sz w:val="24"/>
          <w:szCs w:val="24"/>
        </w:rPr>
        <w:t>konferencijama u 2023</w:t>
      </w:r>
      <w:r w:rsidR="00656084" w:rsidRPr="003E64BA">
        <w:rPr>
          <w:rFonts w:ascii="Arial" w:hAnsi="Arial" w:cs="Arial"/>
          <w:sz w:val="24"/>
          <w:szCs w:val="24"/>
        </w:rPr>
        <w:t xml:space="preserve">. godini je predstavljen u sljedećoj </w:t>
      </w:r>
      <w:r w:rsidR="00656084">
        <w:rPr>
          <w:rFonts w:ascii="Arial" w:hAnsi="Arial" w:cs="Arial"/>
          <w:sz w:val="24"/>
          <w:szCs w:val="24"/>
        </w:rPr>
        <w:t>tabeli.</w:t>
      </w:r>
    </w:p>
    <w:p w:rsidR="00725248" w:rsidRDefault="00725248" w:rsidP="0072524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E5415" w:rsidRDefault="00725248" w:rsidP="00F21639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t xml:space="preserve">Tabela </w:t>
      </w:r>
      <w:r>
        <w:rPr>
          <w:rFonts w:ascii="Arial" w:hAnsi="Arial" w:cs="Arial"/>
          <w:b/>
          <w:sz w:val="24"/>
          <w:szCs w:val="24"/>
        </w:rPr>
        <w:t>2</w:t>
      </w:r>
      <w:r w:rsidRPr="00805B55">
        <w:rPr>
          <w:rFonts w:ascii="Arial" w:hAnsi="Arial" w:cs="Arial"/>
          <w:b/>
          <w:sz w:val="24"/>
          <w:szCs w:val="24"/>
        </w:rPr>
        <w:t>. Ukupan broj objavljenih rad</w:t>
      </w:r>
      <w:r>
        <w:rPr>
          <w:rFonts w:ascii="Arial" w:hAnsi="Arial" w:cs="Arial"/>
          <w:b/>
          <w:sz w:val="24"/>
          <w:szCs w:val="24"/>
        </w:rPr>
        <w:t>ova i autora u časopisu “Nauka i</w:t>
      </w:r>
      <w:r w:rsidRPr="00805B55">
        <w:rPr>
          <w:rFonts w:ascii="Arial" w:hAnsi="Arial" w:cs="Arial"/>
          <w:b/>
          <w:sz w:val="24"/>
          <w:szCs w:val="24"/>
        </w:rPr>
        <w:t xml:space="preserve"> tehnologija”</w:t>
      </w:r>
    </w:p>
    <w:p w:rsidR="002E5415" w:rsidRDefault="002E5415" w:rsidP="00F2163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GridTable4-Accent2"/>
        <w:tblpPr w:leftFromText="180" w:rightFromText="180" w:vertAnchor="page" w:horzAnchor="margin" w:tblpY="8746"/>
        <w:tblW w:w="0" w:type="auto"/>
        <w:tblLook w:val="04A0" w:firstRow="1" w:lastRow="0" w:firstColumn="1" w:lastColumn="0" w:noHBand="0" w:noVBand="1"/>
      </w:tblPr>
      <w:tblGrid>
        <w:gridCol w:w="3063"/>
        <w:gridCol w:w="950"/>
        <w:gridCol w:w="1045"/>
        <w:gridCol w:w="950"/>
        <w:gridCol w:w="1153"/>
        <w:gridCol w:w="962"/>
        <w:gridCol w:w="906"/>
      </w:tblGrid>
      <w:tr w:rsidR="00F21639" w:rsidRPr="00CD2831" w:rsidTr="00F2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:rsidR="00F21639" w:rsidRPr="009C1766" w:rsidRDefault="00F21639" w:rsidP="00F2163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</w:p>
        </w:tc>
        <w:tc>
          <w:tcPr>
            <w:tcW w:w="950" w:type="dxa"/>
          </w:tcPr>
          <w:p w:rsidR="00F21639" w:rsidRPr="003B675B" w:rsidRDefault="00F21639" w:rsidP="00F2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</w:t>
            </w:r>
          </w:p>
        </w:tc>
        <w:tc>
          <w:tcPr>
            <w:tcW w:w="1045" w:type="dxa"/>
          </w:tcPr>
          <w:p w:rsidR="00F21639" w:rsidRPr="003B675B" w:rsidRDefault="00F21639" w:rsidP="00F2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</w:t>
            </w:r>
          </w:p>
        </w:tc>
        <w:tc>
          <w:tcPr>
            <w:tcW w:w="950" w:type="dxa"/>
          </w:tcPr>
          <w:p w:rsidR="00F21639" w:rsidRPr="003B675B" w:rsidRDefault="00F21639" w:rsidP="00F2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1153" w:type="dxa"/>
          </w:tcPr>
          <w:p w:rsidR="00F21639" w:rsidRPr="003B675B" w:rsidRDefault="00F21639" w:rsidP="00F2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IUT radova</w:t>
            </w:r>
          </w:p>
        </w:tc>
        <w:tc>
          <w:tcPr>
            <w:tcW w:w="962" w:type="dxa"/>
          </w:tcPr>
          <w:p w:rsidR="00F21639" w:rsidRPr="003B675B" w:rsidRDefault="00F21639" w:rsidP="00F2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org. jedinici</w:t>
            </w:r>
          </w:p>
        </w:tc>
        <w:tc>
          <w:tcPr>
            <w:tcW w:w="906" w:type="dxa"/>
          </w:tcPr>
          <w:p w:rsidR="00F21639" w:rsidRDefault="00F21639" w:rsidP="00F2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radova po org. jedinici</w:t>
            </w:r>
          </w:p>
        </w:tc>
      </w:tr>
      <w:tr w:rsidR="00F21639" w:rsidRPr="00CD2831" w:rsidTr="00F2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:rsidR="00F21639" w:rsidRPr="007F1186" w:rsidRDefault="00F21639" w:rsidP="00F21639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1186">
              <w:rPr>
                <w:rFonts w:ascii="Arial" w:hAnsi="Arial" w:cs="Arial"/>
                <w:i/>
                <w:sz w:val="20"/>
                <w:szCs w:val="20"/>
              </w:rPr>
              <w:t>Ukupno</w:t>
            </w:r>
          </w:p>
        </w:tc>
        <w:tc>
          <w:tcPr>
            <w:tcW w:w="950" w:type="dxa"/>
          </w:tcPr>
          <w:p w:rsidR="00F21639" w:rsidRPr="00E82BA9" w:rsidRDefault="00F21639" w:rsidP="00F21639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E82BA9">
              <w:rPr>
                <w:rFonts w:ascii="Arial" w:eastAsia="Times New Roman" w:hAnsi="Arial" w:cs="Arial"/>
                <w:szCs w:val="24"/>
                <w:lang w:eastAsia="bs-Latn-BA"/>
              </w:rPr>
              <w:t>22</w:t>
            </w:r>
          </w:p>
        </w:tc>
        <w:tc>
          <w:tcPr>
            <w:tcW w:w="1045" w:type="dxa"/>
          </w:tcPr>
          <w:p w:rsidR="00F21639" w:rsidRPr="00E82BA9" w:rsidRDefault="00F21639" w:rsidP="00F21639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41</w:t>
            </w:r>
          </w:p>
        </w:tc>
        <w:tc>
          <w:tcPr>
            <w:tcW w:w="950" w:type="dxa"/>
          </w:tcPr>
          <w:p w:rsidR="00F21639" w:rsidRPr="003E64BA" w:rsidRDefault="00F21639" w:rsidP="00F21639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27</w:t>
            </w:r>
          </w:p>
        </w:tc>
        <w:tc>
          <w:tcPr>
            <w:tcW w:w="1153" w:type="dxa"/>
          </w:tcPr>
          <w:p w:rsidR="00F21639" w:rsidRPr="003E64BA" w:rsidRDefault="00F21639" w:rsidP="00F21639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962" w:type="dxa"/>
          </w:tcPr>
          <w:p w:rsidR="00F21639" w:rsidRPr="003E64BA" w:rsidRDefault="00F21639" w:rsidP="00F21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EFT-</w:t>
            </w:r>
            <w:r w:rsidRPr="003E64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 w:rsidR="00F21639" w:rsidRPr="003E64BA" w:rsidRDefault="00F21639" w:rsidP="00F21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 - 5</w:t>
            </w:r>
          </w:p>
        </w:tc>
      </w:tr>
    </w:tbl>
    <w:p w:rsidR="002E5415" w:rsidRDefault="002E5415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2E5415" w:rsidRDefault="002E5415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2E5415" w:rsidRDefault="002E5415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2E5415" w:rsidRDefault="002E5415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2E5415" w:rsidRDefault="002E5415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2E5415" w:rsidRDefault="002E5415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2E5415" w:rsidRDefault="002E5415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F21639" w:rsidRDefault="00F21639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F21639" w:rsidRDefault="00F21639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F21639" w:rsidRDefault="00F21639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F21639" w:rsidRDefault="00F21639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F21639" w:rsidRDefault="00F21639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F21639" w:rsidRDefault="00F21639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39589F" w:rsidRDefault="00725248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3</w:t>
      </w:r>
      <w:r w:rsidRPr="00805B55">
        <w:rPr>
          <w:rFonts w:ascii="Arial" w:hAnsi="Arial" w:cs="Arial"/>
          <w:b/>
          <w:sz w:val="24"/>
          <w:szCs w:val="24"/>
        </w:rPr>
        <w:t>. Ukupan broj objavljenih rad</w:t>
      </w:r>
      <w:r>
        <w:rPr>
          <w:rFonts w:ascii="Arial" w:hAnsi="Arial" w:cs="Arial"/>
          <w:b/>
          <w:sz w:val="24"/>
          <w:szCs w:val="24"/>
        </w:rPr>
        <w:t>ova i autora</w:t>
      </w:r>
      <w:r w:rsidR="00231B61">
        <w:rPr>
          <w:rFonts w:ascii="Arial" w:hAnsi="Arial" w:cs="Arial"/>
          <w:b/>
          <w:sz w:val="24"/>
          <w:szCs w:val="24"/>
        </w:rPr>
        <w:t xml:space="preserve"> IUT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2BE6">
        <w:rPr>
          <w:rFonts w:ascii="Arial" w:hAnsi="Arial" w:cs="Arial"/>
          <w:b/>
          <w:sz w:val="24"/>
          <w:szCs w:val="24"/>
        </w:rPr>
        <w:t xml:space="preserve">i organizacione jedinice EFT </w:t>
      </w:r>
      <w:r>
        <w:rPr>
          <w:rFonts w:ascii="Arial" w:hAnsi="Arial" w:cs="Arial"/>
          <w:b/>
          <w:sz w:val="24"/>
          <w:szCs w:val="24"/>
        </w:rPr>
        <w:t>u časopisu “Nauka i</w:t>
      </w:r>
      <w:r w:rsidRPr="00805B55">
        <w:rPr>
          <w:rFonts w:ascii="Arial" w:hAnsi="Arial" w:cs="Arial"/>
          <w:b/>
          <w:sz w:val="24"/>
          <w:szCs w:val="24"/>
        </w:rPr>
        <w:t xml:space="preserve"> tehnologija”</w:t>
      </w:r>
      <w:r>
        <w:rPr>
          <w:rFonts w:ascii="Arial" w:hAnsi="Arial" w:cs="Arial"/>
          <w:b/>
          <w:sz w:val="24"/>
          <w:szCs w:val="24"/>
        </w:rPr>
        <w:t xml:space="preserve"> i održanim</w:t>
      </w:r>
      <w:r w:rsidR="0039589F">
        <w:rPr>
          <w:rFonts w:ascii="Arial" w:hAnsi="Arial" w:cs="Arial"/>
          <w:b/>
          <w:sz w:val="24"/>
          <w:szCs w:val="24"/>
        </w:rPr>
        <w:t xml:space="preserve"> konferencijama</w:t>
      </w:r>
    </w:p>
    <w:p w:rsidR="000B21FC" w:rsidRDefault="000B21FC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5Dark-Accent2"/>
        <w:tblW w:w="9264" w:type="dxa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204"/>
        <w:gridCol w:w="1204"/>
        <w:gridCol w:w="2475"/>
      </w:tblGrid>
      <w:tr w:rsidR="00422B4C" w:rsidTr="0005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22B4C" w:rsidRPr="009C1766" w:rsidRDefault="00422B4C" w:rsidP="00055D3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Konferencija +</w:t>
            </w:r>
          </w:p>
        </w:tc>
        <w:tc>
          <w:tcPr>
            <w:tcW w:w="1204" w:type="dxa"/>
          </w:tcPr>
          <w:p w:rsidR="00422B4C" w:rsidRPr="003B675B" w:rsidRDefault="00422B4C" w:rsidP="0005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</w:t>
            </w:r>
          </w:p>
        </w:tc>
        <w:tc>
          <w:tcPr>
            <w:tcW w:w="1204" w:type="dxa"/>
          </w:tcPr>
          <w:p w:rsidR="00422B4C" w:rsidRPr="003B675B" w:rsidRDefault="00422B4C" w:rsidP="0005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</w:p>
        </w:tc>
        <w:tc>
          <w:tcPr>
            <w:tcW w:w="1204" w:type="dxa"/>
          </w:tcPr>
          <w:p w:rsidR="00422B4C" w:rsidRPr="003B675B" w:rsidRDefault="00422B4C" w:rsidP="0005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radova</w:t>
            </w:r>
            <w:r>
              <w:rPr>
                <w:rFonts w:ascii="Arial" w:hAnsi="Arial" w:cs="Arial"/>
                <w:sz w:val="20"/>
                <w:szCs w:val="20"/>
              </w:rPr>
              <w:t xml:space="preserve"> - IUT</w:t>
            </w:r>
          </w:p>
        </w:tc>
        <w:tc>
          <w:tcPr>
            <w:tcW w:w="1204" w:type="dxa"/>
          </w:tcPr>
          <w:p w:rsidR="00422B4C" w:rsidRPr="003B675B" w:rsidRDefault="00422B4C" w:rsidP="0005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2475" w:type="dxa"/>
          </w:tcPr>
          <w:p w:rsidR="00422B4C" w:rsidRDefault="00422B4C" w:rsidP="00055D3F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Pr="003B675B">
              <w:rPr>
                <w:rFonts w:ascii="Arial" w:hAnsi="Arial" w:cs="Arial"/>
                <w:sz w:val="20"/>
                <w:szCs w:val="20"/>
              </w:rPr>
              <w:t xml:space="preserve"> po </w:t>
            </w:r>
            <w:r>
              <w:rPr>
                <w:rFonts w:ascii="Arial" w:hAnsi="Arial" w:cs="Arial"/>
                <w:sz w:val="20"/>
                <w:szCs w:val="20"/>
              </w:rPr>
              <w:t>organizacionoj jedinici</w:t>
            </w:r>
          </w:p>
        </w:tc>
      </w:tr>
      <w:tr w:rsidR="00422B4C" w:rsidTr="0005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22B4C" w:rsidRDefault="00422B4C" w:rsidP="00055D3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204" w:type="dxa"/>
          </w:tcPr>
          <w:p w:rsidR="00422B4C" w:rsidRPr="00262BE6" w:rsidRDefault="00422B4C" w:rsidP="00055D3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2BE6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204" w:type="dxa"/>
          </w:tcPr>
          <w:p w:rsidR="00422B4C" w:rsidRPr="00262BE6" w:rsidRDefault="00422B4C" w:rsidP="00055D3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2BE6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204" w:type="dxa"/>
          </w:tcPr>
          <w:p w:rsidR="00422B4C" w:rsidRDefault="00433A32" w:rsidP="00055D3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04" w:type="dxa"/>
          </w:tcPr>
          <w:p w:rsidR="00422B4C" w:rsidRDefault="00433A32" w:rsidP="00055D3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475" w:type="dxa"/>
          </w:tcPr>
          <w:p w:rsidR="00422B4C" w:rsidRDefault="00262BE6" w:rsidP="00055D3F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EFT </w:t>
            </w:r>
            <w:r w:rsidR="00433A3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:rsidR="006B25E6" w:rsidRDefault="006B25E6" w:rsidP="003958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5Dark-Accent2"/>
        <w:tblpPr w:leftFromText="180" w:rightFromText="180" w:vertAnchor="page" w:horzAnchor="margin" w:tblpXSpec="center" w:tblpY="6196"/>
        <w:tblOverlap w:val="never"/>
        <w:tblW w:w="6182" w:type="dxa"/>
        <w:tblLook w:val="04A0" w:firstRow="1" w:lastRow="0" w:firstColumn="1" w:lastColumn="0" w:noHBand="0" w:noVBand="1"/>
      </w:tblPr>
      <w:tblGrid>
        <w:gridCol w:w="2919"/>
        <w:gridCol w:w="1089"/>
        <w:gridCol w:w="1087"/>
        <w:gridCol w:w="1087"/>
      </w:tblGrid>
      <w:tr w:rsidR="002E5415" w:rsidRPr="00FA4256" w:rsidTr="0026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2E5415" w:rsidRPr="00FA4256" w:rsidRDefault="002E5415" w:rsidP="00262BE6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Organizaciona jedinica</w:t>
            </w:r>
          </w:p>
        </w:tc>
        <w:tc>
          <w:tcPr>
            <w:tcW w:w="881" w:type="pct"/>
          </w:tcPr>
          <w:p w:rsidR="002E5415" w:rsidRPr="00FA4256" w:rsidRDefault="002E5415" w:rsidP="00262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</w:t>
            </w:r>
          </w:p>
          <w:p w:rsidR="002E5415" w:rsidRPr="00FA4256" w:rsidRDefault="002E5415" w:rsidP="00262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2021</w:t>
            </w:r>
          </w:p>
        </w:tc>
        <w:tc>
          <w:tcPr>
            <w:tcW w:w="879" w:type="pct"/>
          </w:tcPr>
          <w:p w:rsidR="002E5415" w:rsidRPr="00FA4256" w:rsidRDefault="002E5415" w:rsidP="00262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2022</w:t>
            </w:r>
          </w:p>
        </w:tc>
        <w:tc>
          <w:tcPr>
            <w:tcW w:w="879" w:type="pct"/>
          </w:tcPr>
          <w:p w:rsidR="002E5415" w:rsidRDefault="002E5415" w:rsidP="00262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2023</w:t>
            </w:r>
          </w:p>
        </w:tc>
      </w:tr>
      <w:tr w:rsidR="002E5415" w:rsidRPr="00FA4256" w:rsidTr="0026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2E5415" w:rsidRPr="00FA4256" w:rsidRDefault="002E5415" w:rsidP="00262BE6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EFT</w:t>
            </w:r>
          </w:p>
        </w:tc>
        <w:tc>
          <w:tcPr>
            <w:tcW w:w="881" w:type="pct"/>
          </w:tcPr>
          <w:p w:rsidR="002E5415" w:rsidRPr="00FA4256" w:rsidRDefault="002E5415" w:rsidP="00262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</w:t>
            </w:r>
          </w:p>
        </w:tc>
        <w:tc>
          <w:tcPr>
            <w:tcW w:w="879" w:type="pct"/>
          </w:tcPr>
          <w:p w:rsidR="002E5415" w:rsidRDefault="002E5415" w:rsidP="00262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</w:t>
            </w:r>
          </w:p>
        </w:tc>
        <w:tc>
          <w:tcPr>
            <w:tcW w:w="879" w:type="pct"/>
          </w:tcPr>
          <w:p w:rsidR="002E5415" w:rsidRDefault="002E5415" w:rsidP="00262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23</w:t>
            </w:r>
          </w:p>
        </w:tc>
      </w:tr>
      <w:tr w:rsidR="002E5415" w:rsidRPr="00FA4256" w:rsidTr="00262BE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2E5415" w:rsidRPr="00FA4256" w:rsidRDefault="002E5415" w:rsidP="00262B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%EFT</w:t>
            </w:r>
          </w:p>
        </w:tc>
        <w:tc>
          <w:tcPr>
            <w:tcW w:w="881" w:type="pct"/>
          </w:tcPr>
          <w:p w:rsidR="002E5415" w:rsidRDefault="002E5415" w:rsidP="00262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18,75%</w:t>
            </w:r>
          </w:p>
        </w:tc>
        <w:tc>
          <w:tcPr>
            <w:tcW w:w="879" w:type="pct"/>
          </w:tcPr>
          <w:p w:rsidR="002E5415" w:rsidRDefault="002E5415" w:rsidP="00262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16,98%</w:t>
            </w:r>
          </w:p>
        </w:tc>
        <w:tc>
          <w:tcPr>
            <w:tcW w:w="879" w:type="pct"/>
          </w:tcPr>
          <w:p w:rsidR="002E5415" w:rsidRDefault="00433A32" w:rsidP="00262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23,96</w:t>
            </w:r>
            <w:r w:rsidR="002E5415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</w:t>
            </w:r>
          </w:p>
        </w:tc>
      </w:tr>
      <w:tr w:rsidR="002E5415" w:rsidRPr="00FA4256" w:rsidTr="0026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2E5415" w:rsidRPr="00FA4256" w:rsidRDefault="002E5415" w:rsidP="00262BE6">
            <w:pPr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Ukupno</w:t>
            </w:r>
          </w:p>
        </w:tc>
        <w:tc>
          <w:tcPr>
            <w:tcW w:w="881" w:type="pct"/>
          </w:tcPr>
          <w:p w:rsidR="002E5415" w:rsidRPr="00FA4256" w:rsidRDefault="002E5415" w:rsidP="00262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48</w:t>
            </w:r>
          </w:p>
        </w:tc>
        <w:tc>
          <w:tcPr>
            <w:tcW w:w="879" w:type="pct"/>
          </w:tcPr>
          <w:p w:rsidR="002E5415" w:rsidRDefault="002E5415" w:rsidP="00262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53</w:t>
            </w:r>
          </w:p>
        </w:tc>
        <w:tc>
          <w:tcPr>
            <w:tcW w:w="879" w:type="pct"/>
          </w:tcPr>
          <w:p w:rsidR="002E5415" w:rsidRDefault="00433A32" w:rsidP="00262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96</w:t>
            </w:r>
          </w:p>
        </w:tc>
      </w:tr>
    </w:tbl>
    <w:p w:rsidR="006B25E6" w:rsidRDefault="006B25E6" w:rsidP="000B21F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6B25E6" w:rsidRDefault="006B25E6" w:rsidP="00F77A4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0F1EAC" w:rsidRDefault="000F1EAC" w:rsidP="006B25E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0F1EAC" w:rsidRDefault="000F1EAC" w:rsidP="006B25E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0F1EAC" w:rsidRDefault="000F1EAC" w:rsidP="006B25E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0F1EAC" w:rsidRDefault="000F1EAC" w:rsidP="006B25E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0F1EAC" w:rsidRDefault="000F1EAC" w:rsidP="006B25E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0F1EAC" w:rsidRDefault="000F1EAC" w:rsidP="006B25E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0F1EAC" w:rsidRDefault="000F1EAC" w:rsidP="006B25E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B25E6" w:rsidRDefault="006B25E6" w:rsidP="006B25E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A218CA" w:rsidRDefault="00A218CA" w:rsidP="00AF5A9A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AF5A9A" w:rsidRPr="00340FF9" w:rsidRDefault="00AF5A9A" w:rsidP="00340FF9">
      <w:pPr>
        <w:rPr>
          <w:rFonts w:ascii="Arial" w:hAnsi="Arial" w:cs="Arial"/>
          <w:sz w:val="24"/>
          <w:szCs w:val="24"/>
          <w:lang w:val="bs-Latn-BA"/>
        </w:rPr>
      </w:pPr>
      <w:r w:rsidRPr="00340FF9">
        <w:rPr>
          <w:rFonts w:ascii="Arial" w:hAnsi="Arial" w:cs="Arial"/>
          <w:sz w:val="24"/>
          <w:szCs w:val="24"/>
          <w:lang w:val="bs-Latn-BA"/>
        </w:rPr>
        <w:t>U 2023. godini broj radova je veći za čak 14 radova u odnosu na prethodnu go</w:t>
      </w:r>
      <w:r w:rsidR="00433A32">
        <w:rPr>
          <w:rFonts w:ascii="Arial" w:hAnsi="Arial" w:cs="Arial"/>
          <w:sz w:val="24"/>
          <w:szCs w:val="24"/>
          <w:lang w:val="bs-Latn-BA"/>
        </w:rPr>
        <w:t>dinu, te EFT učestvuje sa  23,96</w:t>
      </w:r>
      <w:r w:rsidRPr="00340FF9">
        <w:rPr>
          <w:rFonts w:ascii="Arial" w:hAnsi="Arial" w:cs="Arial"/>
          <w:sz w:val="24"/>
          <w:szCs w:val="24"/>
          <w:lang w:val="bs-Latn-BA"/>
        </w:rPr>
        <w:t>% u odnosu na ukupan broj radova.</w:t>
      </w:r>
    </w:p>
    <w:p w:rsidR="00AF5A9A" w:rsidRPr="00340FF9" w:rsidRDefault="00AF5A9A" w:rsidP="00340FF9">
      <w:pPr>
        <w:rPr>
          <w:rFonts w:ascii="Arial" w:hAnsi="Arial" w:cs="Arial"/>
          <w:bCs/>
          <w:sz w:val="24"/>
          <w:szCs w:val="24"/>
        </w:rPr>
      </w:pPr>
    </w:p>
    <w:p w:rsidR="00AF5A9A" w:rsidRPr="00340FF9" w:rsidRDefault="00AF5A9A" w:rsidP="00340FF9">
      <w:pPr>
        <w:rPr>
          <w:rFonts w:ascii="Arial" w:hAnsi="Arial" w:cs="Arial"/>
          <w:sz w:val="24"/>
          <w:szCs w:val="24"/>
          <w:lang w:val="bs-Latn-BA"/>
        </w:rPr>
      </w:pPr>
      <w:r w:rsidRPr="00340FF9">
        <w:rPr>
          <w:rFonts w:ascii="Arial" w:hAnsi="Arial" w:cs="Arial"/>
          <w:bCs/>
          <w:sz w:val="24"/>
          <w:szCs w:val="24"/>
        </w:rPr>
        <w:t>U narednoj tabeli su predstavljeni objavljeni radovi zaposlenika IUT po organizacionim jedinicama publikovanim u časopisima i zbornicima koje nije objavio Univerzitet.</w:t>
      </w:r>
    </w:p>
    <w:p w:rsidR="006B25E6" w:rsidRDefault="006B25E6" w:rsidP="00AF5A9A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B6345F" w:rsidRPr="00DC76A6" w:rsidRDefault="00B6345F" w:rsidP="00B6345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C76A6">
        <w:rPr>
          <w:rFonts w:ascii="Arial" w:hAnsi="Arial" w:cs="Arial"/>
          <w:b/>
          <w:sz w:val="24"/>
          <w:szCs w:val="24"/>
        </w:rPr>
        <w:t>Tabela 4. Ukupan broj objavljenih radov</w:t>
      </w:r>
      <w:r w:rsidR="00725248" w:rsidRPr="00DC76A6">
        <w:rPr>
          <w:rFonts w:ascii="Arial" w:hAnsi="Arial" w:cs="Arial"/>
          <w:b/>
          <w:sz w:val="24"/>
          <w:szCs w:val="24"/>
        </w:rPr>
        <w:t>a zaposlenika EFT</w:t>
      </w:r>
      <w:r w:rsidR="000F1EAC">
        <w:rPr>
          <w:rFonts w:ascii="Arial" w:hAnsi="Arial" w:cs="Arial"/>
          <w:b/>
          <w:sz w:val="24"/>
          <w:szCs w:val="24"/>
        </w:rPr>
        <w:t>-a</w:t>
      </w:r>
      <w:r w:rsidR="00725248" w:rsidRPr="00DC76A6">
        <w:rPr>
          <w:rFonts w:ascii="Arial" w:hAnsi="Arial" w:cs="Arial"/>
          <w:b/>
          <w:sz w:val="24"/>
          <w:szCs w:val="24"/>
        </w:rPr>
        <w:t xml:space="preserve"> u časopisima i</w:t>
      </w:r>
      <w:r w:rsidRPr="00DC76A6">
        <w:rPr>
          <w:rFonts w:ascii="Arial" w:hAnsi="Arial" w:cs="Arial"/>
          <w:b/>
          <w:sz w:val="24"/>
          <w:szCs w:val="24"/>
        </w:rPr>
        <w:t xml:space="preserve"> zbornicima koje nije objavio Univerzitet</w:t>
      </w:r>
    </w:p>
    <w:p w:rsidR="00B6345F" w:rsidRPr="00656084" w:rsidRDefault="00B6345F" w:rsidP="00B6345F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18"/>
          <w:szCs w:val="18"/>
          <w:lang w:val="bs-Latn-BA"/>
        </w:rPr>
      </w:pPr>
    </w:p>
    <w:tbl>
      <w:tblPr>
        <w:tblStyle w:val="GridTable5Dark-Accent2"/>
        <w:tblW w:w="6856" w:type="dxa"/>
        <w:jc w:val="center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466"/>
        <w:gridCol w:w="1009"/>
      </w:tblGrid>
      <w:tr w:rsidR="00AF5A9A" w:rsidTr="002E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AF5A9A" w:rsidRDefault="00AF5A9A" w:rsidP="002E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 w:rsidR="00262BE6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Konferencija</w:t>
            </w:r>
            <w:r w:rsidR="002E541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AF5A9A" w:rsidRPr="009C1766" w:rsidRDefault="00AF5A9A" w:rsidP="002E541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(van Univerziteta)</w:t>
            </w:r>
          </w:p>
        </w:tc>
        <w:tc>
          <w:tcPr>
            <w:tcW w:w="1204" w:type="dxa"/>
          </w:tcPr>
          <w:p w:rsidR="00AF5A9A" w:rsidRPr="003B675B" w:rsidRDefault="00AF5A9A" w:rsidP="002E5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 IUT</w:t>
            </w:r>
          </w:p>
        </w:tc>
        <w:tc>
          <w:tcPr>
            <w:tcW w:w="1204" w:type="dxa"/>
          </w:tcPr>
          <w:p w:rsidR="00AF5A9A" w:rsidRPr="003B675B" w:rsidRDefault="00AF5A9A" w:rsidP="002E5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IUT</w:t>
            </w:r>
          </w:p>
        </w:tc>
        <w:tc>
          <w:tcPr>
            <w:tcW w:w="2475" w:type="dxa"/>
            <w:gridSpan w:val="2"/>
          </w:tcPr>
          <w:p w:rsidR="00AF5A9A" w:rsidRDefault="00AF5A9A" w:rsidP="002E541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AF5A9A" w:rsidTr="002E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AF5A9A" w:rsidRDefault="00AF5A9A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F5A9A" w:rsidRDefault="00AF5A9A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AF5A9A" w:rsidRDefault="00AF5A9A" w:rsidP="002E541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AF5A9A" w:rsidRDefault="00AF5A9A" w:rsidP="002E541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1009" w:type="dxa"/>
          </w:tcPr>
          <w:p w:rsidR="00AF5A9A" w:rsidRDefault="00AF5A9A" w:rsidP="002E541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41698" w:rsidRDefault="00041698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2E5415" w:rsidRDefault="002E541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2E5415" w:rsidRDefault="002E541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2E5415" w:rsidRDefault="002E541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2E5415" w:rsidRDefault="002E541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5759BF" w:rsidRDefault="005759BF" w:rsidP="0049302F">
      <w:pPr>
        <w:pStyle w:val="Heading1"/>
        <w:rPr>
          <w:lang w:val="bs-Latn-BA"/>
        </w:rPr>
      </w:pPr>
      <w:bookmarkStart w:id="5" w:name="_Toc158719897"/>
      <w:r w:rsidRPr="00A12E58">
        <w:rPr>
          <w:lang w:val="bs-Latn-BA"/>
        </w:rPr>
        <w:lastRenderedPageBreak/>
        <w:t>N</w:t>
      </w:r>
      <w:r w:rsidR="008917B0">
        <w:rPr>
          <w:lang w:val="bs-Latn-BA"/>
        </w:rPr>
        <w:t>IR I STRUČNI PROJEKTI IUT</w:t>
      </w:r>
      <w:bookmarkEnd w:id="5"/>
      <w:r w:rsidR="008917B0">
        <w:rPr>
          <w:lang w:val="bs-Latn-BA"/>
        </w:rPr>
        <w:t xml:space="preserve"> </w:t>
      </w:r>
    </w:p>
    <w:p w:rsidR="005759BF" w:rsidRDefault="005759BF" w:rsidP="005759B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8"/>
          <w:szCs w:val="28"/>
          <w:lang w:val="bs-Latn-BA"/>
        </w:rPr>
      </w:pPr>
    </w:p>
    <w:p w:rsidR="00F9439B" w:rsidRDefault="005759BF" w:rsidP="00F9439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1B4E3F">
        <w:rPr>
          <w:rFonts w:ascii="Arial" w:hAnsi="Arial" w:cs="Arial"/>
          <w:sz w:val="24"/>
          <w:szCs w:val="24"/>
          <w:lang w:val="bs-Latn-BA"/>
        </w:rPr>
        <w:t xml:space="preserve">U 2010. godini su osnovani instituti na Univerzitetu za svaku organizacionu jedinicu i Centar za cjeloživotno učenje. Instituti još uvijek nisu počeli sa svojim </w:t>
      </w:r>
      <w:r w:rsidRPr="007271AF">
        <w:rPr>
          <w:rFonts w:ascii="Arial" w:hAnsi="Arial" w:cs="Arial"/>
          <w:sz w:val="24"/>
          <w:szCs w:val="24"/>
          <w:lang w:val="bs-Latn-BA"/>
        </w:rPr>
        <w:t>aktivnostima i projektima izvuzev Insti</w:t>
      </w:r>
      <w:r w:rsidR="005932FB">
        <w:rPr>
          <w:rFonts w:ascii="Arial" w:hAnsi="Arial" w:cs="Arial"/>
          <w:sz w:val="24"/>
          <w:szCs w:val="24"/>
          <w:lang w:val="bs-Latn-BA"/>
        </w:rPr>
        <w:t>tuta za saobraćaj koji je u pret</w:t>
      </w:r>
      <w:r w:rsidR="005A33A1">
        <w:rPr>
          <w:rFonts w:ascii="Arial" w:hAnsi="Arial" w:cs="Arial"/>
          <w:sz w:val="24"/>
          <w:szCs w:val="24"/>
          <w:lang w:val="bs-Latn-BA"/>
        </w:rPr>
        <w:t>hodnim godinama obavljao vještačenja.</w:t>
      </w:r>
    </w:p>
    <w:p w:rsidR="00231B61" w:rsidRPr="00A24FAF" w:rsidRDefault="00231B61" w:rsidP="00231B61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231B61" w:rsidRDefault="00231B61" w:rsidP="00231B61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Važan element međunarodne saradnje su i projekti i naučno-istraživačka saradnja koji podstiču efikasan prijenos znanja i uspješan prijenos rezultata istraživanja između visokoškolskih institucija. Na Internacionalnom univerzitetu Travnik se provode međunarodni i nacionalni razvojni projekti i istraživanja za koje se prijavljujemo kako bismo dobili sredstva na međunarodnim i nacionalnim konkursima. Isto tako provodimo i interna istraživanja i projekte za potrebe razvoja Univerziteta i organizacionih jedinica univerziteta, koje finansiramo sami.</w:t>
      </w:r>
    </w:p>
    <w:p w:rsidR="00231B61" w:rsidRDefault="00231B61" w:rsidP="00231B61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</w:p>
    <w:p w:rsidR="00231B61" w:rsidRDefault="00231B61" w:rsidP="00231B61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Projekti značajni za 2023. godinu (detaljnije napisano u Izvještaju za internu evaluaciju na nivou Univerziteta) su:</w:t>
      </w:r>
    </w:p>
    <w:p w:rsidR="00231B61" w:rsidRPr="00A24FAF" w:rsidRDefault="00231B61" w:rsidP="00231B61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231B61" w:rsidRPr="00231B61" w:rsidRDefault="00231B61" w:rsidP="00231B6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231B61">
        <w:rPr>
          <w:rFonts w:ascii="Arial" w:eastAsia="Times New Roman" w:hAnsi="Arial" w:cs="Arial"/>
          <w:color w:val="000000"/>
          <w:sz w:val="24"/>
          <w:szCs w:val="24"/>
        </w:rPr>
        <w:t>Internacionalni univerzitet Travnik u Travniku je potpisao Memorandum o saradnji za projekat University and gender mainstreaming (UNIGEM) sa TPO fondacijom na svečanosti koja se održala 06.10.2021. godine u Sarajevu.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Kampanja „16 dana 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tivizma za rodnu ravnopravnost“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treba da dovede u fokus svog rada okvir ljudskih prava i koristi ga kako bi osigurala da državni i nedržavni akteri pokažu odgovornost za nasilje nad ženama.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 okviru kampanje održane su brojne radionice kao i sastanci na Internacionalnom univerzitetu Travnik u Travniku. </w:t>
      </w:r>
    </w:p>
    <w:p w:rsidR="006B53B4" w:rsidRPr="006B53B4" w:rsidRDefault="006B53B4" w:rsidP="006B53B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Fakultet za informacione tehnologije i inženjerstvo Univerziteta “Union – Nikola Tesla u Beogradu i Internacionalni univerzitet Travnik u Travniku su u skladu sa potpisanim Sporazumom zaključili ugovor o realizaciji projekta “Analiza ukupne emisije zagađivača vazduha u odabranim gradskim sredinama u regionu” broj projekta: FITI TTP/IM-ZŽS/0422-0623/22-2023. Cilj projekta je analiziranje uticaja zagađivača na kvalitet vazduha u odabranim gradskim sredinama u region i davanje prijedloga mjera za smanjenje ukupne emisije zagađivača vazduha.</w:t>
      </w:r>
    </w:p>
    <w:p w:rsidR="006B53B4" w:rsidRPr="006B53B4" w:rsidRDefault="006B53B4" w:rsidP="006B53B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eastAsia="Times New Roman" w:hAnsi="Arial" w:cs="Arial"/>
          <w:color w:val="000000"/>
          <w:sz w:val="24"/>
          <w:szCs w:val="24"/>
        </w:rPr>
        <w:t>U skladu sa potpisanim sporazumom sa Fakultetom za ekonomiju i menadžment Univerziteta u Leipzigu Internacionalni univerzitet Travnik u Travniku je postao partner u projektu Cirkonomy education BuH.23. u 2023. godini. Projekat ima za cilj “Podizanje svijesti mladih i stručna edukacija studenata SBK-a o ekološkoj i ekonomskoj važnosti ekološki kritičnih metala i mineralnih ostataka kao i potencijalima očuvanja resursa kroz recikliranje na odabranim primjerima. 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sklopu projekta održane su brojne aktivnosti zajedno sa IUT-om. </w:t>
      </w:r>
    </w:p>
    <w:p w:rsidR="0039624B" w:rsidRPr="00771402" w:rsidRDefault="006B53B4" w:rsidP="0049302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hAnsi="Arial" w:cs="Arial"/>
          <w:color w:val="000000"/>
          <w:sz w:val="24"/>
          <w:szCs w:val="24"/>
        </w:rPr>
        <w:t>Nakon što je uspješno završen projak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B53B4">
        <w:rPr>
          <w:rFonts w:ascii="Arial" w:hAnsi="Arial" w:cs="Arial"/>
          <w:color w:val="000000"/>
          <w:sz w:val="24"/>
          <w:szCs w:val="24"/>
        </w:rPr>
        <w:t xml:space="preserve">t ECOBIAS Internacionalni univerzitet Travnik u Travniku će u naredne dvije godine aktivno učestvovati u novom </w:t>
      </w:r>
      <w:r w:rsidRPr="006B53B4">
        <w:rPr>
          <w:rFonts w:ascii="Arial" w:hAnsi="Arial" w:cs="Arial"/>
          <w:color w:val="000000"/>
          <w:sz w:val="24"/>
          <w:szCs w:val="24"/>
        </w:rPr>
        <w:lastRenderedPageBreak/>
        <w:t xml:space="preserve">Erasmus + projektu pod </w:t>
      </w:r>
      <w:r w:rsidRPr="006B53B4">
        <w:rPr>
          <w:rFonts w:ascii="Arial" w:hAnsi="Arial" w:cs="Arial"/>
          <w:sz w:val="24"/>
          <w:szCs w:val="24"/>
        </w:rPr>
        <w:t>nazivom „Digitalna transformacija u obrazovanju na Z</w:t>
      </w:r>
      <w:r>
        <w:rPr>
          <w:rFonts w:ascii="Arial" w:hAnsi="Arial" w:cs="Arial"/>
          <w:sz w:val="24"/>
          <w:szCs w:val="24"/>
        </w:rPr>
        <w:t>apadnom Balkanu. Nosilac projek</w:t>
      </w:r>
      <w:r w:rsidRPr="006B53B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6B53B4">
        <w:rPr>
          <w:rFonts w:ascii="Arial" w:hAnsi="Arial" w:cs="Arial"/>
          <w:sz w:val="24"/>
          <w:szCs w:val="24"/>
        </w:rPr>
        <w:t xml:space="preserve"> je Politehnički Univerzitet Porto iz Portugala, a osim Internacionalnog univerziteta Travnik, u projektu će učestvovati i predstavnici univerziteta iz Bos</w:t>
      </w:r>
      <w:r>
        <w:rPr>
          <w:rFonts w:ascii="Arial" w:hAnsi="Arial" w:cs="Arial"/>
          <w:sz w:val="24"/>
          <w:szCs w:val="24"/>
        </w:rPr>
        <w:t>ne i Hercegovine, Albanije, Kos</w:t>
      </w:r>
      <w:r w:rsidRPr="006B53B4">
        <w:rPr>
          <w:rFonts w:ascii="Arial" w:hAnsi="Arial" w:cs="Arial"/>
          <w:sz w:val="24"/>
          <w:szCs w:val="24"/>
        </w:rPr>
        <w:t xml:space="preserve">ova, Sjeverne Makedonije, Bugarske, Njemačke, Crne Gore i </w:t>
      </w:r>
      <w:r w:rsidRPr="006B53B4">
        <w:rPr>
          <w:rFonts w:ascii="Arial" w:hAnsi="Arial" w:cs="Arial"/>
          <w:sz w:val="24"/>
          <w:szCs w:val="24"/>
          <w:shd w:val="clear" w:color="auto" w:fill="FFFFFF"/>
        </w:rPr>
        <w:t xml:space="preserve">Grčke. </w:t>
      </w:r>
    </w:p>
    <w:p w:rsidR="00771402" w:rsidRPr="00771402" w:rsidRDefault="00771402" w:rsidP="00771402">
      <w:pPr>
        <w:rPr>
          <w:rFonts w:ascii="Arial" w:hAnsi="Arial" w:cs="Arial"/>
          <w:sz w:val="24"/>
          <w:szCs w:val="24"/>
        </w:rPr>
      </w:pPr>
      <w:r w:rsidRPr="00771402">
        <w:rPr>
          <w:rFonts w:ascii="Arial" w:hAnsi="Arial" w:cs="Arial"/>
          <w:sz w:val="24"/>
          <w:szCs w:val="24"/>
        </w:rPr>
        <w:t>Nastavnik na IUT, organizacione jedinice EFT; prof. dr. Siniša Bilić je u 2023. godini prijavio patent pod nazivom “TURBINA ZA SAKUPLJANJE ENERGIJE FLUIDA” koji se nalazi u Službenom glasniku Bosne i Hercegovine na stranici broj 17. (</w:t>
      </w:r>
      <w:hyperlink r:id="rId13" w:history="1">
        <w:r w:rsidRPr="00771402">
          <w:rPr>
            <w:rStyle w:val="Hyperlink"/>
            <w:rFonts w:ascii="Arial" w:hAnsi="Arial" w:cs="Arial"/>
            <w:sz w:val="24"/>
            <w:szCs w:val="24"/>
          </w:rPr>
          <w:t>https://www.ipr.gov.ba/upload/documents/dokumenti_podstranice/glasnici/glasnik_4-2023.pdf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DA21C9" w:rsidRDefault="008917B0" w:rsidP="0049302F">
      <w:pPr>
        <w:pStyle w:val="Heading1"/>
      </w:pPr>
      <w:bookmarkStart w:id="6" w:name="_Toc158719898"/>
      <w:r>
        <w:t>OBJAVLJENE   KNJIGE</w:t>
      </w:r>
      <w:bookmarkEnd w:id="6"/>
      <w:r>
        <w:t xml:space="preserve">  </w:t>
      </w:r>
      <w:r w:rsidR="00A93921">
        <w:t xml:space="preserve"> </w:t>
      </w:r>
    </w:p>
    <w:p w:rsidR="00D50F7C" w:rsidRPr="00D50F7C" w:rsidRDefault="00D50F7C" w:rsidP="00D50F7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bCs/>
          <w:sz w:val="28"/>
          <w:szCs w:val="28"/>
        </w:rPr>
      </w:pPr>
    </w:p>
    <w:p w:rsidR="00F97C36" w:rsidRPr="007A7479" w:rsidRDefault="00DA21C9" w:rsidP="00DA21C9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 w:rsidRPr="007A7479">
        <w:rPr>
          <w:rFonts w:ascii="Arial" w:hAnsi="Arial" w:cs="Arial"/>
          <w:sz w:val="24"/>
          <w:szCs w:val="24"/>
          <w:lang w:val="bs-Latn-BA"/>
        </w:rPr>
        <w:t>Na Internacionalnom univerzitetu Travnik izdavačka djalatnost inkorporira izdavanje udžbenika, knjiga, prijevoda knjiga, monografija autora, nastavnika i stručnih saradnika, izvještaja sa stručnih i naučnih konferencija, kongresa i simpozija u organizaciji Univerziteta, službenih i periodičnih publikacija, raznih štampanih izdanja, CD-ova i drugih diskova, video i tonskih zapisa i drugih oblika izdanja.</w:t>
      </w:r>
      <w:r w:rsidRPr="007A7479">
        <w:rPr>
          <w:rFonts w:ascii="Arial" w:hAnsi="Arial" w:cs="Arial"/>
          <w:bCs/>
          <w:sz w:val="24"/>
          <w:szCs w:val="24"/>
          <w:lang w:val="bs-Latn-BA"/>
        </w:rPr>
        <w:t xml:space="preserve"> Osnovni zadatak izdavačke djelatnosti na Univerzitetu je da doprinese razvoju nastavnih, naučnih, obrazovnih i drugih djelatnosti Univerziteta i organizacionih jedinica (fakulteta), te podsticanje stvaralaštva u njima. </w:t>
      </w:r>
    </w:p>
    <w:p w:rsidR="00F97C36" w:rsidRPr="007A7479" w:rsidRDefault="00F97C36" w:rsidP="00DA21C9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p w:rsidR="00EE0159" w:rsidRDefault="006B53B4" w:rsidP="000137E0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>U 2023</w:t>
      </w:r>
      <w:r w:rsidR="007A7479">
        <w:rPr>
          <w:rFonts w:ascii="Arial" w:hAnsi="Arial" w:cs="Arial"/>
          <w:bCs/>
          <w:sz w:val="24"/>
          <w:szCs w:val="24"/>
          <w:lang w:val="bs-Latn-BA"/>
        </w:rPr>
        <w:t xml:space="preserve">. godini </w:t>
      </w:r>
      <w:r w:rsidR="00893F70">
        <w:rPr>
          <w:rFonts w:ascii="Arial" w:hAnsi="Arial" w:cs="Arial"/>
          <w:bCs/>
          <w:sz w:val="24"/>
          <w:szCs w:val="24"/>
          <w:lang w:val="bs-Latn-BA"/>
        </w:rPr>
        <w:t>na IUT objavljeno je 5</w:t>
      </w:r>
      <w:r w:rsidR="00C624F4">
        <w:rPr>
          <w:rFonts w:ascii="Arial" w:hAnsi="Arial" w:cs="Arial"/>
          <w:bCs/>
          <w:sz w:val="24"/>
          <w:szCs w:val="24"/>
          <w:lang w:val="bs-Latn-BA"/>
        </w:rPr>
        <w:t xml:space="preserve"> kn</w:t>
      </w:r>
      <w:r w:rsidR="00893F70">
        <w:rPr>
          <w:rFonts w:ascii="Arial" w:hAnsi="Arial" w:cs="Arial"/>
          <w:bCs/>
          <w:sz w:val="24"/>
          <w:szCs w:val="24"/>
          <w:lang w:val="bs-Latn-BA"/>
        </w:rPr>
        <w:t>jiga</w:t>
      </w:r>
      <w:r w:rsidR="00060C3B">
        <w:rPr>
          <w:rFonts w:ascii="Arial" w:hAnsi="Arial" w:cs="Arial"/>
          <w:bCs/>
          <w:sz w:val="24"/>
          <w:szCs w:val="24"/>
          <w:lang w:val="bs-Latn-BA"/>
        </w:rPr>
        <w:t xml:space="preserve"> od čega </w:t>
      </w:r>
      <w:r>
        <w:rPr>
          <w:rFonts w:ascii="Arial" w:hAnsi="Arial" w:cs="Arial"/>
          <w:bCs/>
          <w:sz w:val="24"/>
          <w:szCs w:val="24"/>
          <w:lang w:val="bs-Latn-BA"/>
        </w:rPr>
        <w:t>su dvije knjige</w:t>
      </w:r>
      <w:r w:rsidR="00060C3B">
        <w:rPr>
          <w:rFonts w:ascii="Arial" w:hAnsi="Arial" w:cs="Arial"/>
          <w:bCs/>
          <w:sz w:val="24"/>
          <w:szCs w:val="24"/>
          <w:lang w:val="bs-Latn-BA"/>
        </w:rPr>
        <w:t xml:space="preserve"> na EFT</w:t>
      </w:r>
      <w:r w:rsidR="00C624F4">
        <w:rPr>
          <w:rFonts w:ascii="Arial" w:hAnsi="Arial" w:cs="Arial"/>
          <w:bCs/>
          <w:sz w:val="24"/>
          <w:szCs w:val="24"/>
          <w:lang w:val="bs-Latn-BA"/>
        </w:rPr>
        <w:t xml:space="preserve">, </w:t>
      </w:r>
      <w:r w:rsidR="004A0FF0">
        <w:rPr>
          <w:rFonts w:ascii="Arial" w:hAnsi="Arial" w:cs="Arial"/>
          <w:bCs/>
          <w:sz w:val="24"/>
          <w:szCs w:val="24"/>
          <w:lang w:val="bs-Latn-BA"/>
        </w:rPr>
        <w:t>2</w:t>
      </w:r>
      <w:r w:rsidR="00B43801">
        <w:rPr>
          <w:rFonts w:ascii="Arial" w:hAnsi="Arial" w:cs="Arial"/>
          <w:bCs/>
          <w:sz w:val="24"/>
          <w:szCs w:val="24"/>
          <w:lang w:val="bs-Latn-BA"/>
        </w:rPr>
        <w:t xml:space="preserve"> zbornika radova </w:t>
      </w:r>
      <w:r w:rsidR="00E27D46">
        <w:rPr>
          <w:rFonts w:ascii="Arial" w:hAnsi="Arial" w:cs="Arial"/>
          <w:bCs/>
          <w:sz w:val="24"/>
          <w:szCs w:val="24"/>
          <w:lang w:val="bs-Latn-BA"/>
        </w:rPr>
        <w:t>i 2</w:t>
      </w:r>
      <w:r w:rsidR="00F8585E">
        <w:rPr>
          <w:rFonts w:ascii="Arial" w:hAnsi="Arial" w:cs="Arial"/>
          <w:bCs/>
          <w:sz w:val="24"/>
          <w:szCs w:val="24"/>
          <w:lang w:val="bs-Latn-BA"/>
        </w:rPr>
        <w:t xml:space="preserve"> časopis</w:t>
      </w:r>
      <w:r w:rsidR="00E27D46">
        <w:rPr>
          <w:rFonts w:ascii="Arial" w:hAnsi="Arial" w:cs="Arial"/>
          <w:bCs/>
          <w:sz w:val="24"/>
          <w:szCs w:val="24"/>
          <w:lang w:val="bs-Latn-BA"/>
        </w:rPr>
        <w:t>a</w:t>
      </w:r>
      <w:r>
        <w:rPr>
          <w:rFonts w:ascii="Arial" w:hAnsi="Arial" w:cs="Arial"/>
          <w:bCs/>
          <w:sz w:val="24"/>
          <w:szCs w:val="24"/>
          <w:lang w:val="bs-Latn-BA"/>
        </w:rPr>
        <w:t>.</w:t>
      </w:r>
      <w:r w:rsidR="000F40C3">
        <w:rPr>
          <w:rFonts w:ascii="Arial" w:hAnsi="Arial" w:cs="Arial"/>
          <w:bCs/>
          <w:sz w:val="24"/>
          <w:szCs w:val="24"/>
          <w:lang w:val="bs-Latn-BA"/>
        </w:rPr>
        <w:t xml:space="preserve"> Zbornici radova i časopisi obuhvataju sve organizacione jedinice.</w:t>
      </w:r>
      <w:r w:rsidR="00060C3B">
        <w:rPr>
          <w:rFonts w:ascii="Arial" w:hAnsi="Arial" w:cs="Arial"/>
          <w:bCs/>
          <w:sz w:val="24"/>
          <w:szCs w:val="24"/>
          <w:lang w:val="bs-Latn-BA"/>
        </w:rPr>
        <w:t xml:space="preserve"> </w:t>
      </w:r>
    </w:p>
    <w:p w:rsidR="00262BE6" w:rsidRPr="00771402" w:rsidRDefault="00262BE6" w:rsidP="000137E0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p w:rsidR="00581876" w:rsidRPr="006B53B4" w:rsidRDefault="000F40C3" w:rsidP="00DA21C9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</w:rPr>
      </w:pPr>
      <w:r w:rsidRPr="00C1493D">
        <w:rPr>
          <w:rFonts w:ascii="Arial" w:hAnsi="Arial" w:cs="Arial"/>
          <w:b/>
          <w:bCs/>
          <w:sz w:val="24"/>
          <w:szCs w:val="24"/>
        </w:rPr>
        <w:t xml:space="preserve">Tabela br. </w:t>
      </w:r>
      <w:r w:rsidR="00C1493D" w:rsidRPr="00C1493D">
        <w:rPr>
          <w:rFonts w:ascii="Arial" w:hAnsi="Arial" w:cs="Arial"/>
          <w:b/>
          <w:bCs/>
          <w:sz w:val="24"/>
          <w:szCs w:val="24"/>
        </w:rPr>
        <w:t xml:space="preserve">5. </w:t>
      </w:r>
      <w:r w:rsidR="0049302F">
        <w:rPr>
          <w:rFonts w:ascii="Arial" w:hAnsi="Arial" w:cs="Arial"/>
          <w:b/>
          <w:bCs/>
          <w:sz w:val="24"/>
          <w:szCs w:val="24"/>
        </w:rPr>
        <w:t xml:space="preserve"> Lista objavljenih knjiga organizacione jedinice EFT</w:t>
      </w:r>
    </w:p>
    <w:tbl>
      <w:tblPr>
        <w:tblStyle w:val="TableGrid"/>
        <w:tblpPr w:leftFromText="180" w:rightFromText="180" w:vertAnchor="text" w:horzAnchor="margin" w:tblpXSpec="center" w:tblpY="395"/>
        <w:tblW w:w="5000" w:type="pct"/>
        <w:tblLook w:val="04A0" w:firstRow="1" w:lastRow="0" w:firstColumn="1" w:lastColumn="0" w:noHBand="0" w:noVBand="1"/>
      </w:tblPr>
      <w:tblGrid>
        <w:gridCol w:w="499"/>
        <w:gridCol w:w="2520"/>
        <w:gridCol w:w="1499"/>
        <w:gridCol w:w="2993"/>
        <w:gridCol w:w="1732"/>
      </w:tblGrid>
      <w:tr w:rsidR="006B53B4" w:rsidRPr="007C2184" w:rsidTr="002E5415">
        <w:tc>
          <w:tcPr>
            <w:tcW w:w="270" w:type="pct"/>
          </w:tcPr>
          <w:p w:rsidR="006B53B4" w:rsidRPr="007C2184" w:rsidRDefault="006B53B4" w:rsidP="002E541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R. br.</w:t>
            </w:r>
          </w:p>
        </w:tc>
        <w:tc>
          <w:tcPr>
            <w:tcW w:w="1363" w:type="pct"/>
          </w:tcPr>
          <w:p w:rsidR="006B53B4" w:rsidRPr="007C2184" w:rsidRDefault="006B53B4" w:rsidP="002E541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Naslov knjige</w:t>
            </w:r>
          </w:p>
        </w:tc>
        <w:tc>
          <w:tcPr>
            <w:tcW w:w="811" w:type="pct"/>
          </w:tcPr>
          <w:p w:rsidR="006B53B4" w:rsidRPr="007C2184" w:rsidRDefault="006B53B4" w:rsidP="002E541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ISBN</w:t>
            </w:r>
          </w:p>
        </w:tc>
        <w:tc>
          <w:tcPr>
            <w:tcW w:w="1619" w:type="pct"/>
          </w:tcPr>
          <w:p w:rsidR="006B53B4" w:rsidRPr="007C2184" w:rsidRDefault="006B53B4" w:rsidP="002E5415">
            <w:pPr>
              <w:tabs>
                <w:tab w:val="right" w:pos="3022"/>
              </w:tabs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Autori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7" w:type="pct"/>
          </w:tcPr>
          <w:p w:rsidR="006B53B4" w:rsidRPr="007C2184" w:rsidRDefault="006B53B4" w:rsidP="002E5415">
            <w:pPr>
              <w:tabs>
                <w:tab w:val="right" w:pos="30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Organizaciona jedinica</w:t>
            </w:r>
          </w:p>
        </w:tc>
      </w:tr>
      <w:tr w:rsidR="006B53B4" w:rsidRPr="007C2184" w:rsidTr="002E5415">
        <w:tc>
          <w:tcPr>
            <w:tcW w:w="270" w:type="pct"/>
          </w:tcPr>
          <w:p w:rsidR="006B53B4" w:rsidRPr="007C2184" w:rsidRDefault="006B53B4" w:rsidP="002E54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C218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363" w:type="pct"/>
          </w:tcPr>
          <w:p w:rsidR="006B53B4" w:rsidRPr="00CF090E" w:rsidRDefault="006B53B4" w:rsidP="002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Marketing u funkciji ponašanja potrošača</w:t>
            </w:r>
          </w:p>
        </w:tc>
        <w:tc>
          <w:tcPr>
            <w:tcW w:w="811" w:type="pct"/>
          </w:tcPr>
          <w:p w:rsidR="006B53B4" w:rsidRPr="00CF090E" w:rsidRDefault="006B53B4" w:rsidP="002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978-9958-527-65-4</w:t>
            </w:r>
          </w:p>
        </w:tc>
        <w:tc>
          <w:tcPr>
            <w:tcW w:w="1619" w:type="pct"/>
          </w:tcPr>
          <w:p w:rsidR="006B53B4" w:rsidRPr="00CF090E" w:rsidRDefault="006B53B4" w:rsidP="002E54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Doc. dr. Mujo Fišo</w:t>
            </w:r>
          </w:p>
        </w:tc>
        <w:tc>
          <w:tcPr>
            <w:tcW w:w="937" w:type="pct"/>
          </w:tcPr>
          <w:p w:rsidR="006B53B4" w:rsidRPr="00CF090E" w:rsidRDefault="006B53B4" w:rsidP="002E5415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EFT</w:t>
            </w:r>
          </w:p>
        </w:tc>
      </w:tr>
      <w:tr w:rsidR="006B53B4" w:rsidRPr="007C2184" w:rsidTr="002E5415">
        <w:tc>
          <w:tcPr>
            <w:tcW w:w="270" w:type="pct"/>
          </w:tcPr>
          <w:p w:rsidR="006B53B4" w:rsidRPr="007C2184" w:rsidRDefault="006B53B4" w:rsidP="002E54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C21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63" w:type="pct"/>
          </w:tcPr>
          <w:p w:rsidR="006B53B4" w:rsidRDefault="006B53B4" w:rsidP="002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Savremeni trendovi u međunarodnim ekonomskim odnosima</w:t>
            </w:r>
          </w:p>
        </w:tc>
        <w:tc>
          <w:tcPr>
            <w:tcW w:w="811" w:type="pct"/>
          </w:tcPr>
          <w:p w:rsidR="006B53B4" w:rsidRDefault="006B53B4" w:rsidP="002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978-9958-527-67-8</w:t>
            </w:r>
          </w:p>
        </w:tc>
        <w:tc>
          <w:tcPr>
            <w:tcW w:w="1619" w:type="pct"/>
          </w:tcPr>
          <w:p w:rsidR="006B53B4" w:rsidRDefault="006B53B4" w:rsidP="002E54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Prof. dr. Husein Mehmedović</w:t>
            </w:r>
          </w:p>
        </w:tc>
        <w:tc>
          <w:tcPr>
            <w:tcW w:w="937" w:type="pct"/>
          </w:tcPr>
          <w:p w:rsidR="006B53B4" w:rsidRDefault="006B53B4" w:rsidP="002E5415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EFT</w:t>
            </w:r>
          </w:p>
        </w:tc>
      </w:tr>
      <w:tr w:rsidR="006B53B4" w:rsidRPr="007C2184" w:rsidTr="002E5415">
        <w:tc>
          <w:tcPr>
            <w:tcW w:w="4063" w:type="pct"/>
            <w:gridSpan w:val="4"/>
          </w:tcPr>
          <w:p w:rsidR="006B53B4" w:rsidRPr="007C2184" w:rsidRDefault="006B53B4" w:rsidP="002E541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937" w:type="pct"/>
          </w:tcPr>
          <w:p w:rsidR="006B53B4" w:rsidRDefault="006B53B4" w:rsidP="002E54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0F40C3" w:rsidRDefault="000F40C3" w:rsidP="00A93921">
      <w:pPr>
        <w:widowControl w:val="0"/>
        <w:tabs>
          <w:tab w:val="left" w:pos="920"/>
        </w:tabs>
        <w:autoSpaceDE w:val="0"/>
        <w:autoSpaceDN w:val="0"/>
        <w:adjustRightInd w:val="0"/>
        <w:spacing w:line="322" w:lineRule="exact"/>
        <w:ind w:right="168"/>
        <w:jc w:val="left"/>
        <w:rPr>
          <w:rFonts w:ascii="Arial" w:hAnsi="Arial" w:cs="Arial"/>
          <w:b/>
          <w:bCs/>
          <w:color w:val="000000"/>
          <w:sz w:val="28"/>
          <w:szCs w:val="28"/>
          <w:lang w:val="bs-Latn-BA"/>
        </w:rPr>
      </w:pPr>
    </w:p>
    <w:p w:rsidR="002E5415" w:rsidRDefault="002E5415" w:rsidP="00A93921">
      <w:pPr>
        <w:widowControl w:val="0"/>
        <w:tabs>
          <w:tab w:val="left" w:pos="920"/>
        </w:tabs>
        <w:autoSpaceDE w:val="0"/>
        <w:autoSpaceDN w:val="0"/>
        <w:adjustRightInd w:val="0"/>
        <w:spacing w:line="322" w:lineRule="exact"/>
        <w:ind w:right="168"/>
        <w:jc w:val="left"/>
        <w:rPr>
          <w:rFonts w:ascii="Arial" w:hAnsi="Arial" w:cs="Arial"/>
          <w:b/>
          <w:bCs/>
          <w:color w:val="000000"/>
          <w:sz w:val="28"/>
          <w:szCs w:val="28"/>
          <w:lang w:val="bs-Latn-BA"/>
        </w:rPr>
      </w:pPr>
    </w:p>
    <w:p w:rsidR="002E5415" w:rsidRDefault="002E5415" w:rsidP="00A93921">
      <w:pPr>
        <w:widowControl w:val="0"/>
        <w:tabs>
          <w:tab w:val="left" w:pos="920"/>
        </w:tabs>
        <w:autoSpaceDE w:val="0"/>
        <w:autoSpaceDN w:val="0"/>
        <w:adjustRightInd w:val="0"/>
        <w:spacing w:line="322" w:lineRule="exact"/>
        <w:ind w:right="168"/>
        <w:jc w:val="left"/>
        <w:rPr>
          <w:rFonts w:ascii="Arial" w:hAnsi="Arial" w:cs="Arial"/>
          <w:b/>
          <w:bCs/>
          <w:color w:val="000000"/>
          <w:sz w:val="28"/>
          <w:szCs w:val="28"/>
          <w:lang w:val="bs-Latn-BA"/>
        </w:rPr>
      </w:pPr>
    </w:p>
    <w:p w:rsidR="002E5415" w:rsidRDefault="002E5415" w:rsidP="00A93921">
      <w:pPr>
        <w:widowControl w:val="0"/>
        <w:tabs>
          <w:tab w:val="left" w:pos="920"/>
        </w:tabs>
        <w:autoSpaceDE w:val="0"/>
        <w:autoSpaceDN w:val="0"/>
        <w:adjustRightInd w:val="0"/>
        <w:spacing w:line="322" w:lineRule="exact"/>
        <w:ind w:right="168"/>
        <w:jc w:val="left"/>
        <w:rPr>
          <w:rFonts w:ascii="Arial" w:hAnsi="Arial" w:cs="Arial"/>
          <w:b/>
          <w:bCs/>
          <w:color w:val="000000"/>
          <w:sz w:val="28"/>
          <w:szCs w:val="28"/>
          <w:lang w:val="bs-Latn-BA"/>
        </w:rPr>
      </w:pPr>
    </w:p>
    <w:p w:rsidR="002E5415" w:rsidRDefault="002E5415" w:rsidP="00A93921">
      <w:pPr>
        <w:widowControl w:val="0"/>
        <w:tabs>
          <w:tab w:val="left" w:pos="920"/>
        </w:tabs>
        <w:autoSpaceDE w:val="0"/>
        <w:autoSpaceDN w:val="0"/>
        <w:adjustRightInd w:val="0"/>
        <w:spacing w:line="322" w:lineRule="exact"/>
        <w:ind w:right="168"/>
        <w:jc w:val="left"/>
        <w:rPr>
          <w:rFonts w:ascii="Arial" w:hAnsi="Arial" w:cs="Arial"/>
          <w:b/>
          <w:bCs/>
          <w:color w:val="000000"/>
          <w:sz w:val="28"/>
          <w:szCs w:val="28"/>
          <w:lang w:val="bs-Latn-BA"/>
        </w:rPr>
      </w:pPr>
    </w:p>
    <w:p w:rsidR="00F97C36" w:rsidRDefault="00F97C36" w:rsidP="0049302F">
      <w:pPr>
        <w:pStyle w:val="Heading1"/>
        <w:rPr>
          <w:lang w:val="bs-Latn-BA"/>
        </w:rPr>
      </w:pPr>
      <w:bookmarkStart w:id="7" w:name="_Toc158719899"/>
      <w:r w:rsidRPr="007A7479">
        <w:rPr>
          <w:lang w:val="bs-Latn-BA"/>
        </w:rPr>
        <w:lastRenderedPageBreak/>
        <w:t>ORGAN</w:t>
      </w:r>
      <w:r w:rsidRPr="007A7479">
        <w:rPr>
          <w:spacing w:val="2"/>
          <w:lang w:val="bs-Latn-BA"/>
        </w:rPr>
        <w:t>I</w:t>
      </w:r>
      <w:r w:rsidRPr="007A7479">
        <w:rPr>
          <w:lang w:val="bs-Latn-BA"/>
        </w:rPr>
        <w:t xml:space="preserve">ZACIJA  </w:t>
      </w:r>
      <w:r w:rsidRPr="007A7479">
        <w:rPr>
          <w:spacing w:val="60"/>
          <w:lang w:val="bs-Latn-BA"/>
        </w:rPr>
        <w:t xml:space="preserve"> </w:t>
      </w:r>
      <w:r w:rsidRPr="007A7479">
        <w:rPr>
          <w:lang w:val="bs-Latn-BA"/>
        </w:rPr>
        <w:t>SEM</w:t>
      </w:r>
      <w:r w:rsidRPr="007A7479">
        <w:rPr>
          <w:spacing w:val="2"/>
          <w:lang w:val="bs-Latn-BA"/>
        </w:rPr>
        <w:t>I</w:t>
      </w:r>
      <w:r w:rsidRPr="007A7479">
        <w:rPr>
          <w:spacing w:val="1"/>
          <w:lang w:val="bs-Latn-BA"/>
        </w:rPr>
        <w:t>N</w:t>
      </w:r>
      <w:r w:rsidRPr="007A7479">
        <w:rPr>
          <w:lang w:val="bs-Latn-BA"/>
        </w:rPr>
        <w:t xml:space="preserve">ARA,  </w:t>
      </w:r>
      <w:r w:rsidRPr="007A7479">
        <w:rPr>
          <w:spacing w:val="66"/>
          <w:lang w:val="bs-Latn-BA"/>
        </w:rPr>
        <w:t xml:space="preserve"> </w:t>
      </w:r>
      <w:r w:rsidRPr="007A7479">
        <w:rPr>
          <w:lang w:val="bs-Latn-BA"/>
        </w:rPr>
        <w:t xml:space="preserve">KONFERENCIJA,  </w:t>
      </w:r>
      <w:r w:rsidRPr="007A7479">
        <w:rPr>
          <w:spacing w:val="61"/>
          <w:lang w:val="bs-Latn-BA"/>
        </w:rPr>
        <w:t xml:space="preserve"> </w:t>
      </w:r>
      <w:r w:rsidRPr="007A7479">
        <w:rPr>
          <w:lang w:val="bs-Latn-BA"/>
        </w:rPr>
        <w:t>JAVN</w:t>
      </w:r>
      <w:r w:rsidRPr="007A7479">
        <w:rPr>
          <w:spacing w:val="1"/>
          <w:lang w:val="bs-Latn-BA"/>
        </w:rPr>
        <w:t>I</w:t>
      </w:r>
      <w:r w:rsidRPr="007A7479">
        <w:rPr>
          <w:lang w:val="bs-Latn-BA"/>
        </w:rPr>
        <w:t xml:space="preserve">H  </w:t>
      </w:r>
      <w:r w:rsidRPr="007A7479">
        <w:rPr>
          <w:spacing w:val="71"/>
          <w:lang w:val="bs-Latn-BA"/>
        </w:rPr>
        <w:t xml:space="preserve"> </w:t>
      </w:r>
      <w:r w:rsidRPr="007A7479">
        <w:rPr>
          <w:lang w:val="bs-Latn-BA"/>
        </w:rPr>
        <w:t>I POZIVNIH</w:t>
      </w:r>
      <w:r w:rsidRPr="007A7479">
        <w:rPr>
          <w:spacing w:val="-12"/>
          <w:lang w:val="bs-Latn-BA"/>
        </w:rPr>
        <w:t xml:space="preserve"> </w:t>
      </w:r>
      <w:r w:rsidRPr="007A7479">
        <w:rPr>
          <w:lang w:val="bs-Latn-BA"/>
        </w:rPr>
        <w:t>PREDAVANJA</w:t>
      </w:r>
      <w:bookmarkEnd w:id="7"/>
    </w:p>
    <w:p w:rsidR="00060C3B" w:rsidRDefault="00060C3B" w:rsidP="00AD714F">
      <w:pPr>
        <w:tabs>
          <w:tab w:val="left" w:pos="3105"/>
        </w:tabs>
        <w:rPr>
          <w:rFonts w:ascii="Arial" w:hAnsi="Arial" w:cs="Arial"/>
          <w:sz w:val="24"/>
          <w:szCs w:val="24"/>
          <w:lang w:val="bs-Latn-BA"/>
        </w:rPr>
      </w:pPr>
    </w:p>
    <w:p w:rsidR="00AD714F" w:rsidRDefault="00060C3B" w:rsidP="00AD714F">
      <w:pPr>
        <w:tabs>
          <w:tab w:val="left" w:pos="3105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Ekonomski fakultet Travnik, Internacionalnog</w:t>
      </w:r>
      <w:r w:rsidR="00C624F4" w:rsidRPr="00D379E7">
        <w:rPr>
          <w:rFonts w:ascii="Arial" w:hAnsi="Arial" w:cs="Arial"/>
          <w:sz w:val="24"/>
          <w:szCs w:val="24"/>
          <w:lang w:val="bs-Latn-BA"/>
        </w:rPr>
        <w:t xml:space="preserve"> uni</w:t>
      </w:r>
      <w:r w:rsidR="00C624F4">
        <w:rPr>
          <w:rFonts w:ascii="Arial" w:hAnsi="Arial" w:cs="Arial"/>
          <w:sz w:val="24"/>
          <w:szCs w:val="24"/>
          <w:lang w:val="bs-Latn-BA"/>
        </w:rPr>
        <w:t>verzitet</w:t>
      </w:r>
      <w:r>
        <w:rPr>
          <w:rFonts w:ascii="Arial" w:hAnsi="Arial" w:cs="Arial"/>
          <w:sz w:val="24"/>
          <w:szCs w:val="24"/>
          <w:lang w:val="bs-Latn-BA"/>
        </w:rPr>
        <w:t>a</w:t>
      </w:r>
      <w:r w:rsidR="00C624F4">
        <w:rPr>
          <w:rFonts w:ascii="Arial" w:hAnsi="Arial" w:cs="Arial"/>
          <w:sz w:val="24"/>
          <w:szCs w:val="24"/>
          <w:lang w:val="bs-Latn-BA"/>
        </w:rPr>
        <w:t xml:space="preserve"> Travnik </w:t>
      </w:r>
      <w:r>
        <w:rPr>
          <w:rFonts w:ascii="Arial" w:hAnsi="Arial" w:cs="Arial"/>
          <w:sz w:val="24"/>
          <w:szCs w:val="24"/>
          <w:lang w:val="bs-Latn-BA"/>
        </w:rPr>
        <w:t>je bio jedan od organizatora 2</w:t>
      </w:r>
      <w:r w:rsidR="0049302F">
        <w:rPr>
          <w:rFonts w:ascii="Arial" w:hAnsi="Arial" w:cs="Arial"/>
          <w:sz w:val="24"/>
          <w:szCs w:val="24"/>
          <w:lang w:val="bs-Latn-BA"/>
        </w:rPr>
        <w:t>7. Međunarodne</w:t>
      </w:r>
      <w:r>
        <w:rPr>
          <w:rFonts w:ascii="Arial" w:hAnsi="Arial" w:cs="Arial"/>
          <w:sz w:val="24"/>
          <w:szCs w:val="24"/>
          <w:lang w:val="bs-Latn-BA"/>
        </w:rPr>
        <w:t xml:space="preserve"> konferencije što </w:t>
      </w:r>
      <w:r w:rsidR="00856257">
        <w:rPr>
          <w:rFonts w:ascii="Arial" w:hAnsi="Arial" w:cs="Arial"/>
          <w:sz w:val="24"/>
          <w:szCs w:val="24"/>
          <w:lang w:val="bs-Latn-BA"/>
        </w:rPr>
        <w:t>smo detaljno prikazali kroz objavljene radove zaposlenika.</w:t>
      </w:r>
    </w:p>
    <w:p w:rsidR="00324F6D" w:rsidRDefault="00324F6D" w:rsidP="00324F6D">
      <w:pPr>
        <w:rPr>
          <w:rFonts w:ascii="Arial" w:hAnsi="Arial" w:cs="Arial"/>
          <w:sz w:val="24"/>
          <w:szCs w:val="24"/>
        </w:rPr>
      </w:pPr>
    </w:p>
    <w:p w:rsidR="00AD714F" w:rsidRPr="006B53B4" w:rsidRDefault="001C0BAE" w:rsidP="006B53B4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0A0A0A"/>
          <w:sz w:val="24"/>
          <w:szCs w:val="24"/>
        </w:rPr>
      </w:pPr>
      <w:r w:rsidRPr="00324F6D">
        <w:rPr>
          <w:rFonts w:ascii="Arial" w:eastAsia="Times New Roman" w:hAnsi="Arial" w:cs="Arial"/>
          <w:color w:val="0A0A0A"/>
          <w:sz w:val="24"/>
          <w:szCs w:val="24"/>
        </w:rPr>
        <w:t>Na osnovu Odluke o davanju saglasnosti na pružanje obuke kandidatima za sticanje profesionalnih zvanja,</w:t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 od strane Komisije za računovodstvo i reviziju,</w:t>
      </w:r>
      <w:r w:rsidRPr="00324F6D">
        <w:rPr>
          <w:rFonts w:ascii="Arial" w:eastAsia="Times New Roman" w:hAnsi="Arial" w:cs="Arial"/>
          <w:color w:val="0A0A0A"/>
          <w:sz w:val="24"/>
          <w:szCs w:val="24"/>
        </w:rPr>
        <w:t xml:space="preserve"> Internacionalni</w:t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 univerzitet Travnik u Travniku, Ekonomski fakultet je objavio poziv za obuku za sticanje profesionalnih zvanja: certificirani računovodstveni tehničar, ovlašteni računovođa i ovlašteni revizor. Međutim, nije bilo odziva kandidata. </w:t>
      </w:r>
    </w:p>
    <w:p w:rsidR="00D50F7C" w:rsidRPr="004A0FF0" w:rsidRDefault="0049302F" w:rsidP="0049302F">
      <w:pPr>
        <w:pStyle w:val="Heading1"/>
      </w:pPr>
      <w:bookmarkStart w:id="8" w:name="_Toc158719900"/>
      <w:r>
        <w:t xml:space="preserve">EVALUACIJA MEĐUNARODNE </w:t>
      </w:r>
      <w:r w:rsidR="00DC30A0" w:rsidRPr="00D50F7C">
        <w:t>SARADNJE</w:t>
      </w:r>
      <w:bookmarkEnd w:id="8"/>
    </w:p>
    <w:p w:rsidR="0049302F" w:rsidRDefault="0049302F" w:rsidP="00D50F7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74A" w:rsidRDefault="00D50F7C" w:rsidP="00D50F7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4E59">
        <w:rPr>
          <w:rFonts w:ascii="Arial" w:hAnsi="Arial" w:cs="Arial"/>
          <w:sz w:val="24"/>
          <w:szCs w:val="24"/>
        </w:rPr>
        <w:t xml:space="preserve">Međunarodna saradnja se promoviše kroz studijske posjete, zajedničke projekte, </w:t>
      </w:r>
      <w:r w:rsidRPr="00F74097">
        <w:rPr>
          <w:rFonts w:ascii="Arial" w:hAnsi="Arial" w:cs="Arial"/>
          <w:sz w:val="24"/>
          <w:szCs w:val="24"/>
        </w:rPr>
        <w:t xml:space="preserve">razmjene itd. </w:t>
      </w:r>
    </w:p>
    <w:p w:rsidR="006B53B4" w:rsidRPr="00C26629" w:rsidRDefault="006B53B4" w:rsidP="0049302F">
      <w:pPr>
        <w:pStyle w:val="Heading2"/>
        <w:rPr>
          <w:shd w:val="clear" w:color="auto" w:fill="FFFFFF"/>
        </w:rPr>
      </w:pPr>
      <w:bookmarkStart w:id="9" w:name="_Toc158719901"/>
      <w:r w:rsidRPr="00C26629">
        <w:rPr>
          <w:shd w:val="clear" w:color="auto" w:fill="FFFFFF"/>
        </w:rPr>
        <w:t>Odlazna mobilnost</w:t>
      </w:r>
      <w:bookmarkEnd w:id="9"/>
    </w:p>
    <w:p w:rsidR="006B53B4" w:rsidRDefault="006B53B4" w:rsidP="0049302F">
      <w:pPr>
        <w:pStyle w:val="Heading3"/>
        <w:rPr>
          <w:shd w:val="clear" w:color="auto" w:fill="FFFFFF"/>
        </w:rPr>
      </w:pPr>
      <w:bookmarkStart w:id="10" w:name="_Toc158719902"/>
      <w:r w:rsidRPr="00C26629">
        <w:rPr>
          <w:shd w:val="clear" w:color="auto" w:fill="FFFFFF"/>
        </w:rPr>
        <w:t>Erasmus odlazna mobilnost studenata</w:t>
      </w:r>
      <w:bookmarkEnd w:id="10"/>
    </w:p>
    <w:p w:rsidR="0049302F" w:rsidRPr="0049302F" w:rsidRDefault="0049302F" w:rsidP="0049302F"/>
    <w:p w:rsidR="006B53B4" w:rsidRDefault="006B53B4" w:rsidP="006B53B4">
      <w:pPr>
        <w:rPr>
          <w:rStyle w:val="Hyperlink"/>
          <w:rFonts w:ascii="Arial" w:hAnsi="Arial" w:cs="Arial"/>
          <w:sz w:val="24"/>
          <w:szCs w:val="24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akademskoj 2022/2023. godini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realizovane su dvije odlazeće Erasmus + mobilnosti studenata.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U ljetnom semestru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 xml:space="preserve">akademske 2022/2023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>studenti Internacionalnog univerziteta Travnik, Adisa Karaosmanović i Faris Šišić boravili su u Litvaniji, tačnije na Vilnius Gediminas Tehničkom univerzitetu u Vilniusu, gdje su imali priliku upoznati se sa studentima iz različitih zemalja Evrope i svijeta, te slušati predmete i polagati ispite ko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>je su odabrali prije mobilnosti (</w:t>
      </w:r>
      <w:hyperlink r:id="rId14" w:history="1">
        <w:r w:rsidRPr="003543ED">
          <w:rPr>
            <w:rStyle w:val="Hyperlink"/>
            <w:rFonts w:ascii="Arial" w:hAnsi="Arial" w:cs="Arial"/>
            <w:sz w:val="24"/>
            <w:szCs w:val="24"/>
          </w:rPr>
          <w:t>Studenti Internacionalnog univerziteta Travnik u okviru Erasmus + mobilnosti borave u Litvaniji - Internacionalni Univerzitet Travnik (iu-travnik.com)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49302F" w:rsidRPr="003543ED" w:rsidRDefault="0049302F" w:rsidP="006B53B4">
      <w:pPr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:rsidR="006B53B4" w:rsidRDefault="006B53B4" w:rsidP="0049302F">
      <w:pPr>
        <w:pStyle w:val="Heading3"/>
        <w:rPr>
          <w:shd w:val="clear" w:color="auto" w:fill="FFFFFF"/>
        </w:rPr>
      </w:pPr>
      <w:bookmarkStart w:id="11" w:name="_Toc158719903"/>
      <w:r w:rsidRPr="002C68B8">
        <w:rPr>
          <w:shd w:val="clear" w:color="auto" w:fill="FFFFFF"/>
        </w:rPr>
        <w:t>Erasmus odlazna mobilnost nastavnog i nenastavnog osoblja</w:t>
      </w:r>
      <w:bookmarkEnd w:id="11"/>
    </w:p>
    <w:p w:rsidR="0049302F" w:rsidRPr="0049302F" w:rsidRDefault="0049302F" w:rsidP="0049302F"/>
    <w:p w:rsidR="006B53B4" w:rsidRPr="003543ED" w:rsidRDefault="006B53B4" w:rsidP="006B53B4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Nastavno i administrativno osoblje ima mogućnost sudjelovati u Erasmus programu mobilnosti i to u svrhu održavanja nastave te stručnog i profesionalnog usavršavanja.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Akademska 2022/2023. godina bila je veoma uspješna kada je u pitanju mobilnot nastavnog i nenastavnog osoblja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realizovano je </w:t>
      </w:r>
      <w:r w:rsidRPr="003543E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Erasmus + mobilnosti.</w:t>
      </w:r>
    </w:p>
    <w:p w:rsidR="006B53B4" w:rsidRPr="0049302F" w:rsidRDefault="002E16B4" w:rsidP="0049302F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IUT </w:t>
      </w:r>
      <w:r w:rsidR="002C39B9">
        <w:rPr>
          <w:rFonts w:ascii="Arial" w:hAnsi="Arial" w:cs="Arial"/>
        </w:rPr>
        <w:t>je potpisao 3</w:t>
      </w:r>
      <w:r w:rsidR="0097028F">
        <w:rPr>
          <w:rFonts w:ascii="Arial" w:hAnsi="Arial" w:cs="Arial"/>
        </w:rPr>
        <w:t xml:space="preserve"> sporazuma </w:t>
      </w:r>
      <w:r w:rsidR="005A69F2">
        <w:rPr>
          <w:rFonts w:ascii="Arial" w:hAnsi="Arial" w:cs="Arial"/>
        </w:rPr>
        <w:t xml:space="preserve">isto kao i </w:t>
      </w:r>
      <w:r w:rsidR="004A0FF0">
        <w:rPr>
          <w:rFonts w:ascii="Arial" w:hAnsi="Arial" w:cs="Arial"/>
        </w:rPr>
        <w:t>pret</w:t>
      </w:r>
      <w:r w:rsidR="00FF4215" w:rsidRPr="00F74097">
        <w:rPr>
          <w:rFonts w:ascii="Arial" w:hAnsi="Arial" w:cs="Arial"/>
        </w:rPr>
        <w:t>hodne godine sa  domaćim, regionalnim i međunarodnim visokoškolskim ustanovama. Sporazumi su potpisani uglavnom sa univerzitetima te se sa</w:t>
      </w:r>
      <w:r w:rsidR="005E7E0D">
        <w:rPr>
          <w:rFonts w:ascii="Arial" w:hAnsi="Arial" w:cs="Arial"/>
        </w:rPr>
        <w:t xml:space="preserve">radnja može realizovati na više </w:t>
      </w:r>
      <w:r w:rsidR="00FF4215" w:rsidRPr="00F74097">
        <w:rPr>
          <w:rFonts w:ascii="Arial" w:hAnsi="Arial" w:cs="Arial"/>
        </w:rPr>
        <w:t xml:space="preserve">organizacionih jedinica IUT. </w:t>
      </w:r>
    </w:p>
    <w:p w:rsidR="006B53B4" w:rsidRPr="002C68B8" w:rsidRDefault="006B53B4" w:rsidP="0049302F">
      <w:pPr>
        <w:pStyle w:val="Heading2"/>
        <w:rPr>
          <w:shd w:val="clear" w:color="auto" w:fill="FFFFFF"/>
        </w:rPr>
      </w:pPr>
      <w:bookmarkStart w:id="12" w:name="_Toc158719904"/>
      <w:r w:rsidRPr="002C68B8">
        <w:rPr>
          <w:shd w:val="clear" w:color="auto" w:fill="FFFFFF"/>
        </w:rPr>
        <w:lastRenderedPageBreak/>
        <w:t>Dolazna mobilnost</w:t>
      </w:r>
      <w:bookmarkEnd w:id="12"/>
    </w:p>
    <w:p w:rsidR="006B53B4" w:rsidRDefault="006B53B4" w:rsidP="0049302F">
      <w:pPr>
        <w:pStyle w:val="Heading3"/>
        <w:rPr>
          <w:shd w:val="clear" w:color="auto" w:fill="FFFFFF"/>
        </w:rPr>
      </w:pPr>
      <w:r w:rsidRPr="002C68B8">
        <w:rPr>
          <w:shd w:val="clear" w:color="auto" w:fill="FFFFFF"/>
        </w:rPr>
        <w:t xml:space="preserve"> </w:t>
      </w:r>
      <w:bookmarkStart w:id="13" w:name="_Toc158719905"/>
      <w:r w:rsidRPr="002C68B8">
        <w:rPr>
          <w:shd w:val="clear" w:color="auto" w:fill="FFFFFF"/>
        </w:rPr>
        <w:t>Erasmus dolazna mobilnost nastavnog i nenastavnog osoblja</w:t>
      </w:r>
      <w:bookmarkEnd w:id="13"/>
    </w:p>
    <w:p w:rsidR="0049302F" w:rsidRPr="0049302F" w:rsidRDefault="0049302F" w:rsidP="0049302F"/>
    <w:p w:rsidR="006B53B4" w:rsidRPr="00A31530" w:rsidRDefault="006B53B4" w:rsidP="006B53B4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Program dolazne mobilnosti za akademsko i nastavno osoblje na Internacionalnom univerzitetu Travnik u Travniku realizira se od 2016. godine. U akademskoj 2022/2023. godini u svrhu održavanja nastave i stručnom usavršavanju na Internacionalnom univerzitetu Travnik u Travniku sudjelovale su </w:t>
      </w:r>
      <w:r w:rsidRPr="00A31530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 osobe. </w:t>
      </w:r>
    </w:p>
    <w:p w:rsidR="006B53B4" w:rsidRDefault="006B53B4" w:rsidP="006B53B4">
      <w:pPr>
        <w:rPr>
          <w:rFonts w:ascii="Arial" w:hAnsi="Arial" w:cs="Arial"/>
          <w:sz w:val="24"/>
          <w:szCs w:val="24"/>
        </w:rPr>
      </w:pPr>
    </w:p>
    <w:p w:rsidR="006B53B4" w:rsidRPr="00C637F6" w:rsidRDefault="006B53B4" w:rsidP="00C637F6">
      <w:pPr>
        <w:rPr>
          <w:rFonts w:ascii="Arial" w:hAnsi="Arial" w:cs="Arial"/>
          <w:sz w:val="24"/>
          <w:szCs w:val="24"/>
        </w:rPr>
      </w:pPr>
      <w:r w:rsidRPr="002C68B8">
        <w:rPr>
          <w:rFonts w:ascii="Arial" w:hAnsi="Arial" w:cs="Arial"/>
          <w:sz w:val="24"/>
          <w:szCs w:val="24"/>
        </w:rPr>
        <w:t xml:space="preserve">U toku akademske 2022/2023 godine potpisano je devet međunarodnih sporazuma sa fakultetima, univerzitetima i akademijama koji imaju za cilj uspostavljanje novih međunarodnih partnera i razvoj međunarodne saradnje kroz različite projekte, mobilnost osoblja i studenata, zajedničko organizovanje konferencija te </w:t>
      </w:r>
      <w:r w:rsidRPr="002C68B8">
        <w:rPr>
          <w:rFonts w:ascii="Arial" w:hAnsi="Arial" w:cs="Arial"/>
          <w:color w:val="0A0A0A"/>
          <w:sz w:val="24"/>
          <w:szCs w:val="24"/>
          <w:shd w:val="clear" w:color="auto" w:fill="FFFFFF"/>
        </w:rPr>
        <w:t>razmjena istraživača, zajednička izdanja, radova i publikacija</w:t>
      </w:r>
      <w:r w:rsidRPr="002C68B8">
        <w:rPr>
          <w:rFonts w:ascii="Arial" w:hAnsi="Arial" w:cs="Arial"/>
          <w:sz w:val="24"/>
          <w:szCs w:val="24"/>
        </w:rPr>
        <w:t xml:space="preserve">. </w:t>
      </w:r>
    </w:p>
    <w:p w:rsidR="00FF4215" w:rsidRPr="00C637F6" w:rsidRDefault="00FF4215" w:rsidP="00084D54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 w:rsidRPr="00F74097">
        <w:rPr>
          <w:rFonts w:ascii="Arial" w:hAnsi="Arial" w:cs="Arial"/>
        </w:rPr>
        <w:t xml:space="preserve"> Pregled sporazuma je predstavljen u tabeli</w:t>
      </w:r>
      <w:r w:rsidR="00C1493D">
        <w:rPr>
          <w:rFonts w:ascii="Arial" w:hAnsi="Arial" w:cs="Arial"/>
        </w:rPr>
        <w:t xml:space="preserve"> 6</w:t>
      </w:r>
      <w:r w:rsidRPr="00F74097">
        <w:rPr>
          <w:rFonts w:ascii="Arial" w:hAnsi="Arial" w:cs="Arial"/>
        </w:rPr>
        <w:t>.</w:t>
      </w:r>
      <w:r w:rsidR="00084D54" w:rsidRPr="00FF4215">
        <w:rPr>
          <w:rFonts w:ascii="Arial" w:hAnsi="Arial" w:cs="Arial"/>
          <w:b/>
        </w:rPr>
        <w:t xml:space="preserve"> </w:t>
      </w:r>
    </w:p>
    <w:p w:rsidR="0035154C" w:rsidRDefault="0035154C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dTable5Dark"/>
        <w:tblW w:w="9165" w:type="dxa"/>
        <w:jc w:val="center"/>
        <w:tblLook w:val="04A0" w:firstRow="1" w:lastRow="0" w:firstColumn="1" w:lastColumn="0" w:noHBand="0" w:noVBand="1"/>
      </w:tblPr>
      <w:tblGrid>
        <w:gridCol w:w="1251"/>
        <w:gridCol w:w="1705"/>
        <w:gridCol w:w="3696"/>
        <w:gridCol w:w="2513"/>
      </w:tblGrid>
      <w:tr w:rsidR="00282C15" w:rsidRPr="00282C15" w:rsidTr="00282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Godina</w:t>
            </w:r>
          </w:p>
        </w:tc>
        <w:tc>
          <w:tcPr>
            <w:tcW w:w="1705" w:type="dxa"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Broj realizovanih međunarodnih sporazuma</w:t>
            </w:r>
          </w:p>
        </w:tc>
        <w:tc>
          <w:tcPr>
            <w:tcW w:w="3695" w:type="dxa"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Institucija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Konferencije / radionice, treninzi / Erasmus+ mobilnost nastavnog i nenastavnog osoblja/ razmjena znanstvenih radova i materijala</w:t>
            </w:r>
          </w:p>
        </w:tc>
      </w:tr>
      <w:tr w:rsidR="00282C15" w:rsidRPr="00282C15" w:rsidTr="0028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2022/2023.</w:t>
            </w:r>
          </w:p>
        </w:tc>
        <w:tc>
          <w:tcPr>
            <w:tcW w:w="1705" w:type="dxa"/>
            <w:vMerge w:val="restart"/>
            <w:shd w:val="clear" w:color="auto" w:fill="D99594" w:themeFill="accent2" w:themeFillTint="99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de-DE"/>
              </w:rPr>
            </w:pPr>
            <w:r w:rsidRPr="00282C15">
              <w:rPr>
                <w:sz w:val="21"/>
                <w:szCs w:val="21"/>
                <w:lang w:val="de-DE"/>
              </w:rPr>
              <w:t>Angel Kanchev University Ruse, Bugarska</w:t>
            </w:r>
          </w:p>
          <w:p w:rsidR="00282C15" w:rsidRPr="00282C15" w:rsidRDefault="00282C15" w:rsidP="002E54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282C15" w:rsidRPr="00282C15" w:rsidTr="00282C15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de-DE"/>
              </w:rPr>
            </w:pPr>
            <w:r w:rsidRPr="00282C15">
              <w:rPr>
                <w:rFonts w:cstheme="minorHAnsi"/>
                <w:color w:val="000000"/>
                <w:sz w:val="21"/>
                <w:szCs w:val="21"/>
              </w:rPr>
              <w:t>Univerzitet u Montpellieru</w:t>
            </w:r>
          </w:p>
          <w:p w:rsidR="00282C15" w:rsidRPr="00282C15" w:rsidRDefault="00282C15" w:rsidP="002E54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282C15" w:rsidRPr="00282C15" w:rsidTr="0028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</w:rPr>
              <w:t>Univerzitet u Novom Sadu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 xml:space="preserve"> Ecobias radionica</w:t>
            </w:r>
          </w:p>
        </w:tc>
      </w:tr>
      <w:tr w:rsidR="00282C15" w:rsidRPr="00282C15" w:rsidTr="00282C15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282C15">
              <w:rPr>
                <w:sz w:val="21"/>
                <w:szCs w:val="21"/>
              </w:rPr>
              <w:t>Vilnius Gediminas Technical University, Litvanija</w:t>
            </w:r>
            <w:r w:rsidRPr="00282C1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 i studenata</w:t>
            </w:r>
          </w:p>
        </w:tc>
      </w:tr>
      <w:tr w:rsidR="00282C15" w:rsidRPr="00282C15" w:rsidTr="0028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Fakultet za logistiku Univerziteta u Mariboru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282C15" w:rsidRPr="00282C15" w:rsidTr="00282C15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Tehnološki Durban Univerzitet, Južna Afrika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282C15" w:rsidRPr="00282C15" w:rsidRDefault="00282C15" w:rsidP="002E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282C15" w:rsidRPr="00282C15" w:rsidTr="0028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3"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rPr>
                <w:rFonts w:cs="Times New Roman"/>
                <w:b w:val="0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Ukupno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282C15" w:rsidRPr="00282C15" w:rsidRDefault="00282C15" w:rsidP="002E541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</w:tc>
      </w:tr>
    </w:tbl>
    <w:p w:rsidR="0035154C" w:rsidRDefault="0035154C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7549" w:rsidRPr="004A0FF0" w:rsidRDefault="005046FC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  <w:r w:rsidRPr="00FF4215">
        <w:rPr>
          <w:rFonts w:ascii="Arial" w:hAnsi="Arial" w:cs="Arial"/>
          <w:b/>
        </w:rPr>
        <w:t>. Potpisani sporazumi o saradnji IUT</w:t>
      </w:r>
    </w:p>
    <w:p w:rsidR="004A0FF0" w:rsidRDefault="004A0FF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5415" w:rsidRDefault="002E5415" w:rsidP="00282C15">
      <w:pPr>
        <w:rPr>
          <w:rFonts w:ascii="Arial" w:hAnsi="Arial" w:cs="Arial"/>
          <w:sz w:val="24"/>
          <w:szCs w:val="24"/>
        </w:rPr>
      </w:pPr>
    </w:p>
    <w:p w:rsidR="002E5415" w:rsidRDefault="002E5415" w:rsidP="00282C15">
      <w:pPr>
        <w:rPr>
          <w:rFonts w:ascii="Arial" w:hAnsi="Arial" w:cs="Arial"/>
          <w:sz w:val="24"/>
          <w:szCs w:val="24"/>
        </w:rPr>
      </w:pPr>
    </w:p>
    <w:p w:rsidR="00282C15" w:rsidRPr="0055575B" w:rsidRDefault="00282C15" w:rsidP="00282C15">
      <w:pPr>
        <w:rPr>
          <w:rFonts w:ascii="Arial" w:hAnsi="Arial" w:cs="Arial"/>
          <w:sz w:val="24"/>
          <w:szCs w:val="24"/>
        </w:rPr>
      </w:pPr>
      <w:r w:rsidRPr="0055575B">
        <w:rPr>
          <w:rFonts w:ascii="Arial" w:hAnsi="Arial" w:cs="Arial"/>
          <w:sz w:val="24"/>
          <w:szCs w:val="24"/>
        </w:rPr>
        <w:lastRenderedPageBreak/>
        <w:t>Sporazumi sa drugim visokoškolskim institucijama – ukupno 9 sporazuma potpisanih sa visokoškolskim institucijama do 31.12.2023. godine.</w:t>
      </w:r>
      <w:r>
        <w:rPr>
          <w:rFonts w:ascii="Arial" w:hAnsi="Arial" w:cs="Arial"/>
          <w:sz w:val="24"/>
          <w:szCs w:val="24"/>
        </w:rPr>
        <w:t xml:space="preserve"> </w:t>
      </w:r>
      <w:r w:rsidRPr="0055575B">
        <w:rPr>
          <w:rFonts w:ascii="Arial" w:hAnsi="Arial" w:cs="Arial"/>
          <w:sz w:val="24"/>
          <w:szCs w:val="24"/>
        </w:rPr>
        <w:t>Sporazumi o tehničko poslovnoj saradnji – ukupno 4 sporazuma potpisana sa firmama</w:t>
      </w:r>
      <w:r>
        <w:rPr>
          <w:rFonts w:ascii="Arial" w:hAnsi="Arial" w:cs="Arial"/>
          <w:sz w:val="24"/>
          <w:szCs w:val="24"/>
        </w:rPr>
        <w:t>.</w:t>
      </w:r>
    </w:p>
    <w:p w:rsidR="004A0FF0" w:rsidRDefault="004A0FF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53B4" w:rsidRDefault="006B53B4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53B4" w:rsidRDefault="006B53B4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53B4" w:rsidRDefault="006B53B4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53B4" w:rsidRDefault="006B53B4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53B4" w:rsidRDefault="006B53B4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53B4" w:rsidRDefault="006B53B4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53B4" w:rsidRDefault="006B53B4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5415" w:rsidRDefault="002E54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5415" w:rsidRDefault="002E54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5415" w:rsidRDefault="002E54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5415" w:rsidRDefault="002E54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5415" w:rsidRDefault="002E54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C15" w:rsidRDefault="00282C1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E70" w:rsidRPr="005E7E0D" w:rsidRDefault="00770E70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166BD" w:rsidRPr="00FB1715" w:rsidRDefault="00FB1715" w:rsidP="0049302F">
      <w:pPr>
        <w:pStyle w:val="Heading1"/>
      </w:pPr>
      <w:bookmarkStart w:id="14" w:name="_Toc158719906"/>
      <w:r w:rsidRPr="00FB1715">
        <w:lastRenderedPageBreak/>
        <w:t>S</w:t>
      </w:r>
      <w:r w:rsidR="006166BD" w:rsidRPr="00FB1715">
        <w:t>WOT</w:t>
      </w:r>
      <w:r w:rsidR="006166BD" w:rsidRPr="00FB1715">
        <w:rPr>
          <w:spacing w:val="69"/>
        </w:rPr>
        <w:t xml:space="preserve"> </w:t>
      </w:r>
      <w:r w:rsidR="006166BD" w:rsidRPr="00FB1715">
        <w:t>ANALIZA</w:t>
      </w:r>
      <w:r w:rsidR="006166BD" w:rsidRPr="00FB1715">
        <w:rPr>
          <w:spacing w:val="68"/>
        </w:rPr>
        <w:t xml:space="preserve"> </w:t>
      </w:r>
      <w:r w:rsidR="006166BD" w:rsidRPr="00FB1715">
        <w:t>ZA</w:t>
      </w:r>
      <w:r w:rsidR="006166BD" w:rsidRPr="00FB1715">
        <w:rPr>
          <w:spacing w:val="68"/>
        </w:rPr>
        <w:t xml:space="preserve"> </w:t>
      </w:r>
      <w:r w:rsidR="006166BD" w:rsidRPr="00FB1715">
        <w:t>OBLAST</w:t>
      </w:r>
      <w:r w:rsidR="006166BD" w:rsidRPr="00FB1715">
        <w:rPr>
          <w:spacing w:val="69"/>
        </w:rPr>
        <w:t xml:space="preserve"> </w:t>
      </w:r>
      <w:r w:rsidR="006166BD" w:rsidRPr="00FB1715">
        <w:t>NIR-A</w:t>
      </w:r>
      <w:r w:rsidR="006166BD" w:rsidRPr="00FB1715">
        <w:rPr>
          <w:spacing w:val="68"/>
        </w:rPr>
        <w:t xml:space="preserve"> </w:t>
      </w:r>
      <w:r w:rsidR="006166BD" w:rsidRPr="00FB1715">
        <w:t>I</w:t>
      </w:r>
      <w:r w:rsidR="006166BD" w:rsidRPr="00FB1715">
        <w:rPr>
          <w:spacing w:val="67"/>
        </w:rPr>
        <w:t xml:space="preserve"> </w:t>
      </w:r>
      <w:r w:rsidR="006166BD" w:rsidRPr="00FB1715">
        <w:t>M</w:t>
      </w:r>
      <w:r w:rsidR="006166BD" w:rsidRPr="00FB1715">
        <w:rPr>
          <w:spacing w:val="-1"/>
        </w:rPr>
        <w:t>E</w:t>
      </w:r>
      <w:r w:rsidR="006166BD" w:rsidRPr="00FB1715">
        <w:t>ĐUNARODNE SARADNJE</w:t>
      </w:r>
      <w:bookmarkEnd w:id="14"/>
    </w:p>
    <w:tbl>
      <w:tblPr>
        <w:tblStyle w:val="GridTable1Light-Accent2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282C15" w:rsidTr="002E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282C15" w:rsidRDefault="00282C15" w:rsidP="002E541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SNAGE</w:t>
            </w:r>
          </w:p>
          <w:p w:rsidR="00282C15" w:rsidRPr="005E5EAD" w:rsidRDefault="00282C15" w:rsidP="002E541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282C15" w:rsidRPr="00D462A5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Istraživačka izvrsnost</w:t>
            </w:r>
          </w:p>
          <w:p w:rsidR="00282C15" w:rsidRPr="005E5EAD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Usklađivanje nastavnih planova i programa kao i naučno-istraživačkog rada sa potrebama privredno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E5EAD">
              <w:rPr>
                <w:rFonts w:ascii="Arial" w:hAnsi="Arial" w:cs="Arial"/>
                <w:szCs w:val="20"/>
              </w:rPr>
              <w:t>-industrijskih subjekata</w:t>
            </w:r>
          </w:p>
          <w:p w:rsidR="00282C15" w:rsidRPr="00D462A5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Međunarodna raznolikost</w:t>
            </w:r>
          </w:p>
          <w:p w:rsidR="00282C15" w:rsidRPr="005E5EAD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Opredjeljenost svih uposlenih za kvalitet</w:t>
            </w:r>
          </w:p>
          <w:p w:rsidR="00282C15" w:rsidRPr="00D462A5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Prilag</w:t>
            </w:r>
            <w:r>
              <w:rPr>
                <w:rFonts w:ascii="Arial" w:hAnsi="Arial" w:cs="Arial"/>
                <w:szCs w:val="20"/>
              </w:rPr>
              <w:t>odljivi nastavni plan i program</w:t>
            </w:r>
          </w:p>
          <w:p w:rsidR="00282C15" w:rsidRPr="005E5EAD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Informatička opremljenost</w:t>
            </w:r>
          </w:p>
          <w:p w:rsidR="00282C15" w:rsidRPr="00D462A5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Nap</w:t>
            </w:r>
            <w:r>
              <w:rPr>
                <w:rFonts w:ascii="Arial" w:hAnsi="Arial" w:cs="Arial"/>
                <w:szCs w:val="20"/>
              </w:rPr>
              <w:t>redna tehnološka infrastruktura</w:t>
            </w:r>
          </w:p>
          <w:p w:rsidR="00282C15" w:rsidRPr="005E5EAD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Autonomnost razvoja univerziteta</w:t>
            </w:r>
          </w:p>
          <w:p w:rsidR="00282C15" w:rsidRPr="00D462A5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Srazmjerno mlad nastavni kadar otvoren promjenama</w:t>
            </w:r>
          </w:p>
          <w:p w:rsidR="00282C15" w:rsidRPr="005E5EAD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Globalna saradnja</w:t>
            </w:r>
          </w:p>
          <w:p w:rsidR="00282C15" w:rsidRPr="005E5EAD" w:rsidRDefault="00282C15" w:rsidP="002E5415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282C15" w:rsidRDefault="00282C15" w:rsidP="002E541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SLABOSTI</w:t>
            </w:r>
          </w:p>
          <w:p w:rsidR="00282C15" w:rsidRPr="003B50B8" w:rsidRDefault="00282C15" w:rsidP="002E541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282C15" w:rsidRDefault="00282C15" w:rsidP="00282C1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Ograničeni lokalni angažman</w:t>
            </w:r>
          </w:p>
          <w:p w:rsidR="00282C15" w:rsidRPr="005E5EAD" w:rsidRDefault="00282C15" w:rsidP="00282C1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Nedovoljna povezanost naučno- istraživačkog rada sa privredno- industrijskim subjektima</w:t>
            </w:r>
          </w:p>
          <w:p w:rsidR="00282C15" w:rsidRPr="00D462A5" w:rsidRDefault="00282C15" w:rsidP="00282C1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Nedovoljan broj usavršavanja u inostranstvu za vrijeme i neposredno nakon doktorskog studija</w:t>
            </w:r>
          </w:p>
          <w:p w:rsidR="00282C15" w:rsidRPr="005E5EAD" w:rsidRDefault="00282C15" w:rsidP="00282C1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Prepoznatljivost brenda</w:t>
            </w:r>
          </w:p>
          <w:p w:rsidR="00282C15" w:rsidRPr="005E5EAD" w:rsidRDefault="00282C15" w:rsidP="00282C1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Nedovoljno učešće u međunarodnim naučno-istraživačkim i razvojnim projektima</w:t>
            </w:r>
          </w:p>
          <w:p w:rsidR="00282C15" w:rsidRPr="00D462A5" w:rsidRDefault="00282C15" w:rsidP="00282C15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eastAsia="Times New Roman" w:hAnsi="Arial" w:cs="Arial"/>
                <w:lang w:val="hr-HR"/>
              </w:rPr>
              <w:t>Fin</w:t>
            </w:r>
            <w:r>
              <w:rPr>
                <w:rFonts w:ascii="Arial" w:eastAsia="Times New Roman" w:hAnsi="Arial" w:cs="Arial"/>
                <w:lang w:val="hr-HR"/>
              </w:rPr>
              <w:t>ansijska zavisnost od školarine</w:t>
            </w:r>
          </w:p>
          <w:p w:rsidR="00282C15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objavljenih radova u indeksiranim naučnim časopisima i knjiga</w:t>
            </w:r>
          </w:p>
          <w:p w:rsidR="00282C15" w:rsidRDefault="00282C15" w:rsidP="00282C1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</w:t>
            </w:r>
            <w:r w:rsidR="007F375A">
              <w:rPr>
                <w:rFonts w:ascii="Arial" w:hAnsi="Arial" w:cs="Arial"/>
                <w:szCs w:val="20"/>
              </w:rPr>
              <w:t>roj potpisanih sporazuma svih organizacionih jedinica</w:t>
            </w:r>
            <w:bookmarkStart w:id="15" w:name="_GoBack"/>
            <w:bookmarkEnd w:id="15"/>
          </w:p>
          <w:p w:rsidR="00282C15" w:rsidRPr="003B50B8" w:rsidRDefault="00282C15" w:rsidP="002E5415">
            <w:pPr>
              <w:tabs>
                <w:tab w:val="left" w:pos="28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82C15" w:rsidTr="002E5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282C15" w:rsidRPr="00D462A5" w:rsidRDefault="00282C15" w:rsidP="002E5415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 w:val="0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PRILIKE</w:t>
            </w:r>
          </w:p>
          <w:p w:rsidR="00282C15" w:rsidRPr="003B50B8" w:rsidRDefault="00282C15" w:rsidP="002E5415">
            <w:pPr>
              <w:pStyle w:val="ListParagraph"/>
              <w:tabs>
                <w:tab w:val="left" w:pos="284"/>
              </w:tabs>
              <w:spacing w:after="0" w:line="240" w:lineRule="auto"/>
              <w:ind w:left="1212"/>
              <w:rPr>
                <w:rFonts w:ascii="Arial" w:eastAsia="Times New Roman" w:hAnsi="Arial" w:cs="Arial"/>
                <w:szCs w:val="24"/>
                <w:lang w:eastAsia="bs-Latn-BA"/>
              </w:rPr>
            </w:pPr>
          </w:p>
          <w:p w:rsidR="00282C15" w:rsidRDefault="00282C15" w:rsidP="00282C1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Rastuća p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otražnja međunarodnih studenata</w:t>
            </w:r>
          </w:p>
          <w:p w:rsidR="00282C15" w:rsidRDefault="00282C15" w:rsidP="00282C1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Saradnja sa javnim i privatnim sektorom</w:t>
            </w:r>
          </w:p>
          <w:p w:rsidR="00282C15" w:rsidRPr="003B50B8" w:rsidRDefault="00282C15" w:rsidP="00282C1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Tehnološki na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predak</w:t>
            </w:r>
          </w:p>
          <w:p w:rsidR="00282C15" w:rsidRPr="003B50B8" w:rsidRDefault="00282C15" w:rsidP="00282C1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Međunarodna saradnja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 xml:space="preserve"> i mobilnost nastavnika i saradnika</w:t>
            </w:r>
          </w:p>
          <w:p w:rsidR="00282C15" w:rsidRDefault="00282C15" w:rsidP="00282C1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Projekti – naučni, stručni, fondovi</w:t>
            </w:r>
          </w:p>
          <w:p w:rsidR="00282C15" w:rsidRPr="003B50B8" w:rsidRDefault="00282C15" w:rsidP="00282C1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Programi širenja zajednice</w:t>
            </w:r>
          </w:p>
          <w:p w:rsidR="00282C15" w:rsidRPr="003B50B8" w:rsidRDefault="00282C15" w:rsidP="002E5415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282C15" w:rsidRDefault="00282C15" w:rsidP="002E541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0B8">
              <w:rPr>
                <w:rFonts w:ascii="Arial" w:hAnsi="Arial" w:cs="Arial"/>
                <w:b/>
                <w:bCs/>
                <w:sz w:val="22"/>
                <w:szCs w:val="22"/>
              </w:rPr>
              <w:t>PRIJETNJE</w:t>
            </w:r>
          </w:p>
          <w:p w:rsidR="00282C15" w:rsidRPr="003B50B8" w:rsidRDefault="00282C15" w:rsidP="002E541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82C15" w:rsidRPr="00FA3F85" w:rsidRDefault="00282C15" w:rsidP="00282C1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Intenzivna konkurencija</w:t>
            </w:r>
            <w:r w:rsidRPr="00FA3F85">
              <w:rPr>
                <w:rFonts w:ascii="Arial" w:hAnsi="Arial" w:cs="Arial"/>
                <w:b/>
              </w:rPr>
              <w:t xml:space="preserve"> </w:t>
            </w:r>
          </w:p>
          <w:p w:rsidR="00282C15" w:rsidRPr="00FA3F85" w:rsidRDefault="00282C15" w:rsidP="00282C1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Odlazak kvalitetnog nastavnog kadra u privredu</w:t>
            </w:r>
          </w:p>
          <w:p w:rsidR="00282C15" w:rsidRDefault="00282C15" w:rsidP="00282C1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Globalna ekonomska nesigurnost</w:t>
            </w:r>
          </w:p>
          <w:p w:rsidR="00282C15" w:rsidRDefault="00282C15" w:rsidP="00282C1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Nemogućnost povećanja budžeta</w:t>
            </w:r>
          </w:p>
          <w:p w:rsidR="00282C15" w:rsidRDefault="00282C15" w:rsidP="00282C1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Promjena regulatornog okruženja</w:t>
            </w:r>
          </w:p>
          <w:p w:rsidR="00282C15" w:rsidRPr="00FA3F85" w:rsidRDefault="00282C15" w:rsidP="00282C1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Izazovi vezani za pandemiju</w:t>
            </w:r>
          </w:p>
          <w:p w:rsidR="00282C15" w:rsidRPr="003B50B8" w:rsidRDefault="00282C15" w:rsidP="002E5415">
            <w:pPr>
              <w:pStyle w:val="NormalWeb"/>
              <w:spacing w:before="225" w:beforeAutospacing="0" w:after="0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F9439B" w:rsidRDefault="00F9439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B53B4" w:rsidRDefault="006B53B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05435" w:rsidRDefault="00805435" w:rsidP="00FE483E">
      <w:pPr>
        <w:pStyle w:val="Heading1"/>
        <w:numPr>
          <w:ilvl w:val="0"/>
          <w:numId w:val="0"/>
        </w:numPr>
        <w:ind w:left="432" w:hanging="432"/>
      </w:pPr>
      <w:bookmarkStart w:id="16" w:name="_Toc158719907"/>
      <w:r w:rsidRPr="00805435">
        <w:lastRenderedPageBreak/>
        <w:t>ZAKLJ</w:t>
      </w:r>
      <w:r w:rsidR="000E62BE" w:rsidRPr="00805435">
        <w:t>UČCI I PREPORUKE</w:t>
      </w:r>
      <w:bookmarkEnd w:id="16"/>
    </w:p>
    <w:p w:rsidR="0049302F" w:rsidRPr="0049302F" w:rsidRDefault="0049302F" w:rsidP="0049302F"/>
    <w:p w:rsidR="00282C15" w:rsidRPr="00465A62" w:rsidRDefault="00282C15" w:rsidP="00282C15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  <w:r w:rsidRPr="00465A62">
        <w:rPr>
          <w:rFonts w:ascii="Arial" w:hAnsi="Arial" w:cs="Arial"/>
          <w:spacing w:val="6"/>
          <w:sz w:val="24"/>
          <w:szCs w:val="24"/>
        </w:rPr>
        <w:t>U 2023. godini Internacionalni univerzitet Travnik u Travniku svjedočio je izuzetnim iskoracima u svojim akademskim nastojanjima, obilježenim značajnim povećanjem međunarodnog učešća i doprinosa. Univerzitet je uspješno privukao širok spektar naučnika i istraživača, što je rezultiralo porastom međunarodnih autora i visokokvalitetnih istraživačkih radova. Ovaj priliv ne samo da je obogatio akademski pejzaž, već je i podigao položaj u</w:t>
      </w:r>
      <w:r>
        <w:rPr>
          <w:rFonts w:ascii="Arial" w:hAnsi="Arial" w:cs="Arial"/>
          <w:spacing w:val="6"/>
          <w:sz w:val="24"/>
          <w:szCs w:val="24"/>
        </w:rPr>
        <w:t xml:space="preserve">niverziteta na globalnoj sceni. </w:t>
      </w:r>
      <w:r w:rsidRPr="00465A62">
        <w:rPr>
          <w:rFonts w:ascii="Arial" w:hAnsi="Arial" w:cs="Arial"/>
          <w:spacing w:val="6"/>
          <w:sz w:val="24"/>
          <w:szCs w:val="24"/>
        </w:rPr>
        <w:t>Posvećenost univerziteta izvrsnosti je evidentna u napretku postignutom u njegovoj platformi i naučnom časopisu. Implementacija najsavremenijih tehnologija i inovativnih pristupa značajno je poboljšala cjelokupno istraživačko iskustvo kako za profesore tako i za studente. Platforma prilagođena korisnicima omogućila je besprijekornu saradnju i razmjenu znanja, njegujući živu intelektualnu zajednicu.</w:t>
      </w:r>
    </w:p>
    <w:p w:rsidR="00282C15" w:rsidRPr="00465A62" w:rsidRDefault="00282C15" w:rsidP="00282C15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</w:p>
    <w:p w:rsidR="00282C15" w:rsidRPr="00A519A0" w:rsidRDefault="00282C15" w:rsidP="00282C15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b/>
          <w:spacing w:val="6"/>
          <w:sz w:val="24"/>
          <w:szCs w:val="24"/>
        </w:rPr>
      </w:pPr>
      <w:r w:rsidRPr="00A519A0">
        <w:rPr>
          <w:rFonts w:ascii="Arial" w:hAnsi="Arial" w:cs="Arial"/>
          <w:b/>
          <w:spacing w:val="6"/>
          <w:sz w:val="24"/>
          <w:szCs w:val="24"/>
        </w:rPr>
        <w:t>Buduće preporuke za 2024. godinu:</w:t>
      </w:r>
    </w:p>
    <w:p w:rsidR="00282C15" w:rsidRPr="00A519A0" w:rsidRDefault="00282C15" w:rsidP="00282C1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Promovisati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međukulturnu saradnju: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Podsticanje inkluzivnog i raznolikog okruženja u kampusu koje podstiče međukulturnu saradnju između studenata, nastavnika i osoblja. Kreirati platforme za kulturnu razmjenu i razumijevanje, promovirajući globalni način razmišljanja među univerzitetskom zajednicom.</w:t>
      </w:r>
    </w:p>
    <w:p w:rsidR="00282C15" w:rsidRPr="00A519A0" w:rsidRDefault="00282C15" w:rsidP="0049302F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Prihvatite tehnološka dostignuća:</w:t>
      </w:r>
      <w:r>
        <w:rPr>
          <w:rFonts w:ascii="Arial" w:eastAsiaTheme="minorHAnsi" w:hAnsi="Arial" w:cs="Arial"/>
          <w:spacing w:val="6"/>
          <w:lang w:eastAsia="en-US"/>
        </w:rPr>
        <w:t xml:space="preserve"> Prihvatiti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stalna </w:t>
      </w:r>
      <w:r>
        <w:rPr>
          <w:rFonts w:ascii="Arial" w:eastAsiaTheme="minorHAnsi" w:hAnsi="Arial" w:cs="Arial"/>
          <w:spacing w:val="6"/>
          <w:lang w:eastAsia="en-US"/>
        </w:rPr>
        <w:t>tehnološka dostignuća kako bi se poboljšalo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cjelo</w:t>
      </w:r>
      <w:r>
        <w:rPr>
          <w:rFonts w:ascii="Arial" w:eastAsiaTheme="minorHAnsi" w:hAnsi="Arial" w:cs="Arial"/>
          <w:spacing w:val="6"/>
          <w:lang w:eastAsia="en-US"/>
        </w:rPr>
        <w:t>kupno iskustvo učenja. Istražiti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mogućnosti za integraciju novih tehnologija u akademske i administrativne procese, podstičući tehnološki naprednu i prilagodljivu instituciju.</w:t>
      </w:r>
    </w:p>
    <w:p w:rsidR="00282C15" w:rsidRPr="00A519A0" w:rsidRDefault="00282C15" w:rsidP="00282C1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Proširiti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međunarodne mreže:</w:t>
      </w:r>
      <w:r>
        <w:rPr>
          <w:rFonts w:ascii="Arial" w:eastAsiaTheme="minorHAnsi" w:hAnsi="Arial" w:cs="Arial"/>
          <w:spacing w:val="6"/>
          <w:lang w:eastAsia="en-US"/>
        </w:rPr>
        <w:t xml:space="preserve"> Fokusirati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na širenje međunarodnih mreža kroz učešće na globalnim konferencijama, forumima i zajedničkim inicijativama. Aktivno tražiti partnerstva sa univerzitetima i organizacijama širom svijeta, olakšavajući razmjenu znanja i stvarajući mogućnosti za kolaborativno istraživanje.</w:t>
      </w:r>
    </w:p>
    <w:p w:rsidR="00282C15" w:rsidRPr="00A519A0" w:rsidRDefault="00282C15" w:rsidP="00282C1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</w:t>
      </w:r>
      <w:r w:rsidRPr="00A519A0">
        <w:rPr>
          <w:rFonts w:ascii="Arial" w:eastAsiaTheme="minorHAnsi" w:hAnsi="Arial" w:cs="Arial"/>
          <w:spacing w:val="6"/>
          <w:lang w:eastAsia="en-US"/>
        </w:rPr>
        <w:t>rioritet praksama održivosti:</w:t>
      </w:r>
      <w:r>
        <w:rPr>
          <w:rFonts w:ascii="Arial" w:eastAsiaTheme="minorHAnsi" w:hAnsi="Arial" w:cs="Arial"/>
          <w:spacing w:val="6"/>
          <w:lang w:eastAsia="en-US"/>
        </w:rPr>
        <w:t xml:space="preserve"> Dati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prioritet inicijativama održivosti u kampusu, promovišući ekološki prihvatljive prakse i posvećenost ekološkoj odgovornosti. To bi moglo uključivati energetski efikasne mjere, smanjenje otpada i kampanje podizanja svijesti za usađivanje kulture održivosti.</w:t>
      </w:r>
    </w:p>
    <w:p w:rsidR="00282C15" w:rsidRPr="00A519A0" w:rsidRDefault="00282C15" w:rsidP="00282C1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Ojačati angažman bivših studenata:</w:t>
      </w:r>
      <w:r>
        <w:rPr>
          <w:rFonts w:ascii="Arial" w:eastAsiaTheme="minorHAnsi" w:hAnsi="Arial" w:cs="Arial"/>
          <w:spacing w:val="6"/>
          <w:lang w:eastAsia="en-US"/>
        </w:rPr>
        <w:t xml:space="preserve"> Ojačati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veze sa bivšim studentima stvaranjem privlačnih platformi za komunikaciju i u</w:t>
      </w:r>
      <w:r>
        <w:rPr>
          <w:rFonts w:ascii="Arial" w:eastAsiaTheme="minorHAnsi" w:hAnsi="Arial" w:cs="Arial"/>
          <w:spacing w:val="6"/>
          <w:lang w:eastAsia="en-US"/>
        </w:rPr>
        <w:t>ključivanje. Podsticati alumni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učešće u mentorskim programima, događajima umrežavanja i inicijativama koje doprinose rastu i razvoju univerziteta.</w:t>
      </w:r>
    </w:p>
    <w:p w:rsidR="00282C15" w:rsidRPr="00FE483E" w:rsidRDefault="00282C15" w:rsidP="00FE483E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Potaknite interdisciplinarno učenje: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</w:t>
      </w:r>
      <w:r w:rsidR="00FE483E">
        <w:rPr>
          <w:rFonts w:ascii="Arial" w:eastAsiaTheme="minorHAnsi" w:hAnsi="Arial" w:cs="Arial"/>
          <w:spacing w:val="6"/>
          <w:lang w:eastAsia="en-US"/>
        </w:rPr>
        <w:t>dstaknuti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interdisciplinarno učenje stvaranjem mogućnosti za studente da istražuju različit</w:t>
      </w:r>
      <w:r w:rsidR="00FE483E">
        <w:rPr>
          <w:rFonts w:ascii="Arial" w:eastAsiaTheme="minorHAnsi" w:hAnsi="Arial" w:cs="Arial"/>
          <w:spacing w:val="6"/>
          <w:lang w:eastAsia="en-US"/>
        </w:rPr>
        <w:t>e akademske discipline. Podsticati</w:t>
      </w:r>
      <w:r w:rsidRPr="00FE483E">
        <w:rPr>
          <w:rFonts w:ascii="Arial" w:eastAsiaTheme="minorHAnsi" w:hAnsi="Arial" w:cs="Arial"/>
          <w:spacing w:val="6"/>
          <w:lang w:eastAsia="en-US"/>
        </w:rPr>
        <w:t xml:space="preserve"> saradnju između različitih od</w:t>
      </w:r>
      <w:r w:rsidR="00FE483E">
        <w:rPr>
          <w:rFonts w:ascii="Arial" w:eastAsiaTheme="minorHAnsi" w:hAnsi="Arial" w:cs="Arial"/>
          <w:spacing w:val="6"/>
          <w:lang w:eastAsia="en-US"/>
        </w:rPr>
        <w:t>j</w:t>
      </w:r>
      <w:r w:rsidRPr="00FE483E">
        <w:rPr>
          <w:rFonts w:ascii="Arial" w:eastAsiaTheme="minorHAnsi" w:hAnsi="Arial" w:cs="Arial"/>
          <w:spacing w:val="6"/>
          <w:lang w:eastAsia="en-US"/>
        </w:rPr>
        <w:t xml:space="preserve">eljenja, promovišući </w:t>
      </w:r>
      <w:r w:rsidRPr="00FE483E">
        <w:rPr>
          <w:rFonts w:ascii="Arial" w:eastAsiaTheme="minorHAnsi" w:hAnsi="Arial" w:cs="Arial"/>
          <w:spacing w:val="6"/>
          <w:lang w:eastAsia="en-US"/>
        </w:rPr>
        <w:lastRenderedPageBreak/>
        <w:t>holistički pristup obrazovanju koji učenike priprema za složenost savremenog sv</w:t>
      </w:r>
      <w:r w:rsidR="00FE483E">
        <w:rPr>
          <w:rFonts w:ascii="Arial" w:eastAsiaTheme="minorHAnsi" w:hAnsi="Arial" w:cs="Arial"/>
          <w:spacing w:val="6"/>
          <w:lang w:eastAsia="en-US"/>
        </w:rPr>
        <w:t>ij</w:t>
      </w:r>
      <w:r w:rsidRPr="00FE483E">
        <w:rPr>
          <w:rFonts w:ascii="Arial" w:eastAsiaTheme="minorHAnsi" w:hAnsi="Arial" w:cs="Arial"/>
          <w:spacing w:val="6"/>
          <w:lang w:eastAsia="en-US"/>
        </w:rPr>
        <w:t>eta.</w:t>
      </w:r>
    </w:p>
    <w:p w:rsidR="00282C15" w:rsidRPr="00A519A0" w:rsidRDefault="00282C15" w:rsidP="00282C1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kulturu inovacija: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 xml:space="preserve">jegovati </w:t>
      </w:r>
      <w:r w:rsidRPr="00A519A0">
        <w:rPr>
          <w:rFonts w:ascii="Arial" w:eastAsiaTheme="minorHAnsi" w:hAnsi="Arial" w:cs="Arial"/>
          <w:spacing w:val="6"/>
          <w:lang w:eastAsia="en-US"/>
        </w:rPr>
        <w:t>kulturu inovacija ohrabrujući nastavnike i studente da istražuju kreativne i n</w:t>
      </w:r>
      <w:r>
        <w:rPr>
          <w:rFonts w:ascii="Arial" w:eastAsiaTheme="minorHAnsi" w:hAnsi="Arial" w:cs="Arial"/>
          <w:spacing w:val="6"/>
          <w:lang w:eastAsia="en-US"/>
        </w:rPr>
        <w:t>ekonvencionalne ideje. Kreirati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platforme za razmjenu ideja, inovativne izazove i kolaborativne projekte koji doprinose reputaciji univerziteta kao centra kreativnosti.</w:t>
      </w:r>
    </w:p>
    <w:p w:rsidR="00282C15" w:rsidRPr="00A519A0" w:rsidRDefault="00282C15" w:rsidP="00282C1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Prilagoditi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promjenjivim obrazovnim trendovima:</w:t>
      </w:r>
      <w:r>
        <w:rPr>
          <w:rFonts w:ascii="Arial" w:eastAsiaTheme="minorHAnsi" w:hAnsi="Arial" w:cs="Arial"/>
          <w:spacing w:val="6"/>
          <w:lang w:eastAsia="en-US"/>
        </w:rPr>
        <w:t xml:space="preserve"> Ostati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prilagodljivi promjenjivim obrazovnim trendovima redovnim pregledom i ažuriranj</w:t>
      </w:r>
      <w:r>
        <w:rPr>
          <w:rFonts w:ascii="Arial" w:eastAsiaTheme="minorHAnsi" w:hAnsi="Arial" w:cs="Arial"/>
          <w:spacing w:val="6"/>
          <w:lang w:eastAsia="en-US"/>
        </w:rPr>
        <w:t>em ponude kurikuluma. Osigurati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da su programi usklađeni s najnovijim zahtjevima industrije i da studentima pružite relevantne vještine i znanja za budućnost.</w:t>
      </w:r>
    </w:p>
    <w:p w:rsidR="00282C15" w:rsidRPr="00A519A0" w:rsidRDefault="00282C15" w:rsidP="00282C1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zajedništva:</w:t>
      </w:r>
      <w:r>
        <w:rPr>
          <w:rFonts w:ascii="Arial" w:eastAsiaTheme="minorHAnsi" w:hAnsi="Arial" w:cs="Arial"/>
          <w:spacing w:val="6"/>
          <w:lang w:eastAsia="en-US"/>
        </w:rPr>
        <w:t xml:space="preserve"> Podstakniti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 organiziranjem događaja, foruma i skupova koji okupljaju raznoliku populaciju univerziteta. Jačanje međuljudskih veza doprinosi pozitivnoj zajednici koja pruža podršku koja poboljšava cjelokupno univerzitetsko iskustvo.</w:t>
      </w:r>
    </w:p>
    <w:p w:rsidR="00335C56" w:rsidRPr="007A7479" w:rsidRDefault="00335C56" w:rsidP="00282C15">
      <w:pPr>
        <w:widowControl w:val="0"/>
        <w:autoSpaceDE w:val="0"/>
        <w:autoSpaceDN w:val="0"/>
        <w:adjustRightInd w:val="0"/>
        <w:ind w:right="78"/>
        <w:rPr>
          <w:color w:val="000000" w:themeColor="text1"/>
        </w:rPr>
      </w:pPr>
    </w:p>
    <w:sectPr w:rsidR="00335C56" w:rsidRPr="007A7479" w:rsidSect="005E7E08">
      <w:headerReference w:type="default" r:id="rId15"/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15" w:rsidRDefault="002E5415" w:rsidP="00D31783">
      <w:r>
        <w:separator/>
      </w:r>
    </w:p>
  </w:endnote>
  <w:endnote w:type="continuationSeparator" w:id="0">
    <w:p w:rsidR="002E5415" w:rsidRDefault="002E5415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932"/>
      <w:docPartObj>
        <w:docPartGallery w:val="Page Numbers (Bottom of Page)"/>
        <w:docPartUnique/>
      </w:docPartObj>
    </w:sdtPr>
    <w:sdtEndPr/>
    <w:sdtContent>
      <w:p w:rsidR="002E5415" w:rsidRDefault="002E54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75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E5415" w:rsidRDefault="007F375A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</w:rPr>
      <w:pict>
        <v:group id="_x0000_s2064" style="position:absolute;left:0;text-align:left;margin-left:0;margin-top:-73.5pt;width:513.65pt;height:55.9pt;z-index:251659264;mso-position-horizontal:center" coordorigin="1157,14371" coordsize="10273,1118">
          <v:group id="_x0000_s2065" style="position:absolute;left:1157;top:14371;width:10273;height:1118" coordorigin="1172,14371" coordsize="10273,11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style="position:absolute;left:1172;top:14371;width:3363;height:1118" stroked="f">
              <v:textbox style="mso-next-textbox:#_x0000_s2066">
                <w:txbxContent>
                  <w:p w:rsidR="002E5415" w:rsidRDefault="002E5415" w:rsidP="00DC24F6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Aleja Konzula – Meljanac bb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2E5415" w:rsidRPr="000F4A8F" w:rsidRDefault="002E5415" w:rsidP="00DC24F6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2E5415" w:rsidRPr="000F4A8F" w:rsidRDefault="002E5415" w:rsidP="00DC24F6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2E5415" w:rsidRPr="000F4A8F" w:rsidRDefault="002E5415" w:rsidP="00DC24F6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2E5415" w:rsidRPr="000F4A8F" w:rsidRDefault="007F375A" w:rsidP="00DC24F6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1" w:history="1">
                      <w:r w:rsidR="002E5415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2E5415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</w:txbxContent>
              </v:textbox>
            </v:shape>
            <v:shape id="_x0000_s2067" type="#_x0000_t202" style="position:absolute;left:7812;top:14377;width:3633;height:1107" stroked="f">
              <v:textbox style="mso-next-textbox:#_x0000_s2067">
                <w:txbxContent>
                  <w:p w:rsidR="002E5415" w:rsidRPr="000F4A8F" w:rsidRDefault="002E5415" w:rsidP="00DC24F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Sud.Rj.broj: 051-0-Reg-10-000198</w:t>
                    </w:r>
                  </w:p>
                  <w:p w:rsidR="002E5415" w:rsidRPr="000F4A8F" w:rsidRDefault="002E5415" w:rsidP="00DC24F6">
                    <w:pPr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MBS:51-05-0018-10; ID broj: 4236503710003</w:t>
                    </w:r>
                  </w:p>
                  <w:p w:rsidR="002E5415" w:rsidRPr="000F4A8F" w:rsidRDefault="002E5415" w:rsidP="00DC24F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UniCredit bank: 338 670 221 879 7234</w:t>
                    </w:r>
                  </w:p>
                  <w:p w:rsidR="002E5415" w:rsidRPr="000F4A8F" w:rsidRDefault="002E5415" w:rsidP="00DC24F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Raiffeisen bank: 161 055 00 200 400 38</w:t>
                    </w:r>
                  </w:p>
                  <w:p w:rsidR="002E5415" w:rsidRPr="000F4A8F" w:rsidRDefault="002E5415" w:rsidP="00DC24F6">
                    <w:pPr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 xml:space="preserve">NLB Tuzlanska banka: 132 400 200 87 28 626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style="position:absolute;left:5347;top:14473;width:1139;height:887;mso-position-horizontal-relative:margin;mso-position-vertical-relative:margin">
              <v:imagedata r:id="rId2" o:title="Logo EBA"/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304;top:14371;width:9962;height:1" o:connectortype="straight"/>
          <w10:wrap type="squar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15" w:rsidRDefault="002E5415" w:rsidP="00D31783">
      <w:r>
        <w:separator/>
      </w:r>
    </w:p>
  </w:footnote>
  <w:footnote w:type="continuationSeparator" w:id="0">
    <w:p w:rsidR="002E5415" w:rsidRDefault="002E5415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15" w:rsidRDefault="007F375A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2E5415" w:rsidRDefault="002E5415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2E5415" w:rsidRDefault="002E5415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2E5415" w:rsidRDefault="002E5415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2E5415" w:rsidRDefault="002E5415">
    <w:pPr>
      <w:pStyle w:val="Header"/>
    </w:pPr>
  </w:p>
  <w:p w:rsidR="002E5415" w:rsidRDefault="002E5415">
    <w:pPr>
      <w:pStyle w:val="Header"/>
    </w:pPr>
  </w:p>
  <w:p w:rsidR="002E5415" w:rsidRDefault="002E5415">
    <w:pPr>
      <w:pStyle w:val="Header"/>
    </w:pPr>
  </w:p>
  <w:p w:rsidR="002E5415" w:rsidRDefault="002E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1"/>
    <w:multiLevelType w:val="hybridMultilevel"/>
    <w:tmpl w:val="F086068C"/>
    <w:lvl w:ilvl="0" w:tplc="141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2A77A4F"/>
    <w:multiLevelType w:val="hybridMultilevel"/>
    <w:tmpl w:val="0F300DA4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C624AC"/>
    <w:multiLevelType w:val="hybridMultilevel"/>
    <w:tmpl w:val="07E89522"/>
    <w:lvl w:ilvl="0" w:tplc="8774FEC6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90774"/>
    <w:multiLevelType w:val="hybridMultilevel"/>
    <w:tmpl w:val="336C04A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0E4353A2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6" w15:restartNumberingAfterBreak="0">
    <w:nsid w:val="0E86596C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7" w15:restartNumberingAfterBreak="0">
    <w:nsid w:val="12F60C89"/>
    <w:multiLevelType w:val="hybridMultilevel"/>
    <w:tmpl w:val="3E0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05987"/>
    <w:multiLevelType w:val="hybridMultilevel"/>
    <w:tmpl w:val="9C70122A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6E10"/>
    <w:multiLevelType w:val="hybridMultilevel"/>
    <w:tmpl w:val="5350BFB6"/>
    <w:lvl w:ilvl="0" w:tplc="A2DEB3F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0111B"/>
    <w:multiLevelType w:val="hybridMultilevel"/>
    <w:tmpl w:val="E6447518"/>
    <w:lvl w:ilvl="0" w:tplc="DB20E042">
      <w:start w:val="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8" w:hanging="360"/>
      </w:pPr>
    </w:lvl>
    <w:lvl w:ilvl="2" w:tplc="141A001B" w:tentative="1">
      <w:start w:val="1"/>
      <w:numFmt w:val="lowerRoman"/>
      <w:lvlText w:val="%3."/>
      <w:lvlJc w:val="right"/>
      <w:pPr>
        <w:ind w:left="2278" w:hanging="180"/>
      </w:pPr>
    </w:lvl>
    <w:lvl w:ilvl="3" w:tplc="141A000F" w:tentative="1">
      <w:start w:val="1"/>
      <w:numFmt w:val="decimal"/>
      <w:lvlText w:val="%4."/>
      <w:lvlJc w:val="left"/>
      <w:pPr>
        <w:ind w:left="2998" w:hanging="360"/>
      </w:pPr>
    </w:lvl>
    <w:lvl w:ilvl="4" w:tplc="141A0019" w:tentative="1">
      <w:start w:val="1"/>
      <w:numFmt w:val="lowerLetter"/>
      <w:lvlText w:val="%5."/>
      <w:lvlJc w:val="left"/>
      <w:pPr>
        <w:ind w:left="3718" w:hanging="360"/>
      </w:pPr>
    </w:lvl>
    <w:lvl w:ilvl="5" w:tplc="141A001B" w:tentative="1">
      <w:start w:val="1"/>
      <w:numFmt w:val="lowerRoman"/>
      <w:lvlText w:val="%6."/>
      <w:lvlJc w:val="right"/>
      <w:pPr>
        <w:ind w:left="4438" w:hanging="180"/>
      </w:pPr>
    </w:lvl>
    <w:lvl w:ilvl="6" w:tplc="141A000F" w:tentative="1">
      <w:start w:val="1"/>
      <w:numFmt w:val="decimal"/>
      <w:lvlText w:val="%7."/>
      <w:lvlJc w:val="left"/>
      <w:pPr>
        <w:ind w:left="5158" w:hanging="360"/>
      </w:pPr>
    </w:lvl>
    <w:lvl w:ilvl="7" w:tplc="141A0019" w:tentative="1">
      <w:start w:val="1"/>
      <w:numFmt w:val="lowerLetter"/>
      <w:lvlText w:val="%8."/>
      <w:lvlJc w:val="left"/>
      <w:pPr>
        <w:ind w:left="5878" w:hanging="360"/>
      </w:pPr>
    </w:lvl>
    <w:lvl w:ilvl="8" w:tplc="1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305B5CE7"/>
    <w:multiLevelType w:val="hybridMultilevel"/>
    <w:tmpl w:val="B5D06FBC"/>
    <w:lvl w:ilvl="0" w:tplc="6D52653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B34A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556B7F"/>
    <w:multiLevelType w:val="hybridMultilevel"/>
    <w:tmpl w:val="D4F680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307D3"/>
    <w:multiLevelType w:val="multilevel"/>
    <w:tmpl w:val="A028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663B9"/>
    <w:multiLevelType w:val="hybridMultilevel"/>
    <w:tmpl w:val="F56CB35E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4A561BB5"/>
    <w:multiLevelType w:val="hybridMultilevel"/>
    <w:tmpl w:val="D90AFA64"/>
    <w:lvl w:ilvl="0" w:tplc="B65200F4">
      <w:start w:val="1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52775FC3"/>
    <w:multiLevelType w:val="hybridMultilevel"/>
    <w:tmpl w:val="2550D308"/>
    <w:lvl w:ilvl="0" w:tplc="14428E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2680E"/>
    <w:multiLevelType w:val="hybridMultilevel"/>
    <w:tmpl w:val="3BE64F04"/>
    <w:lvl w:ilvl="0" w:tplc="6EDA12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83E"/>
    <w:multiLevelType w:val="multilevel"/>
    <w:tmpl w:val="BEF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066AF"/>
    <w:multiLevelType w:val="hybridMultilevel"/>
    <w:tmpl w:val="6978AC4E"/>
    <w:lvl w:ilvl="0" w:tplc="1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CD429C"/>
    <w:multiLevelType w:val="multilevel"/>
    <w:tmpl w:val="39E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15C9"/>
    <w:multiLevelType w:val="hybridMultilevel"/>
    <w:tmpl w:val="62FCF738"/>
    <w:lvl w:ilvl="0" w:tplc="141A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4" w15:restartNumberingAfterBreak="0">
    <w:nsid w:val="684B62C9"/>
    <w:multiLevelType w:val="hybridMultilevel"/>
    <w:tmpl w:val="F4FCE7E6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6E980D9A"/>
    <w:multiLevelType w:val="hybridMultilevel"/>
    <w:tmpl w:val="E57A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761458"/>
    <w:multiLevelType w:val="hybridMultilevel"/>
    <w:tmpl w:val="4EDA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65D4"/>
    <w:multiLevelType w:val="hybridMultilevel"/>
    <w:tmpl w:val="716A49F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7A2F34B5"/>
    <w:multiLevelType w:val="hybridMultilevel"/>
    <w:tmpl w:val="6BF0565E"/>
    <w:lvl w:ilvl="0" w:tplc="4C4443C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6"/>
  </w:num>
  <w:num w:numId="5">
    <w:abstractNumId w:val="1"/>
  </w:num>
  <w:num w:numId="6">
    <w:abstractNumId w:val="27"/>
  </w:num>
  <w:num w:numId="7">
    <w:abstractNumId w:val="4"/>
  </w:num>
  <w:num w:numId="8">
    <w:abstractNumId w:val="0"/>
  </w:num>
  <w:num w:numId="9">
    <w:abstractNumId w:val="18"/>
  </w:num>
  <w:num w:numId="10">
    <w:abstractNumId w:val="3"/>
  </w:num>
  <w:num w:numId="11">
    <w:abstractNumId w:val="10"/>
  </w:num>
  <w:num w:numId="12">
    <w:abstractNumId w:val="17"/>
  </w:num>
  <w:num w:numId="13">
    <w:abstractNumId w:val="23"/>
  </w:num>
  <w:num w:numId="14">
    <w:abstractNumId w:val="19"/>
  </w:num>
  <w:num w:numId="15">
    <w:abstractNumId w:val="24"/>
  </w:num>
  <w:num w:numId="16">
    <w:abstractNumId w:val="13"/>
  </w:num>
  <w:num w:numId="17">
    <w:abstractNumId w:val="22"/>
  </w:num>
  <w:num w:numId="18">
    <w:abstractNumId w:val="15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25"/>
  </w:num>
  <w:num w:numId="24">
    <w:abstractNumId w:val="11"/>
  </w:num>
  <w:num w:numId="25">
    <w:abstractNumId w:val="28"/>
  </w:num>
  <w:num w:numId="26">
    <w:abstractNumId w:val="9"/>
  </w:num>
  <w:num w:numId="27">
    <w:abstractNumId w:val="12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  <o:rules v:ext="edit">
        <o:r id="V:Rule10" type="connector" idref="#_x0000_s2054"/>
        <o:r id="V:Rule11" type="connector" idref="#_x0000_s2059"/>
        <o:r id="V:Rule12" type="connector" idref="#_x0000_s2069"/>
        <o:r id="V:Rule13" type="connector" idref="#_x0000_s2061"/>
        <o:r id="V:Rule14" type="connector" idref="#_x0000_s2058"/>
        <o:r id="V:Rule15" type="connector" idref="#_x0000_s2052"/>
        <o:r id="V:Rule16" type="connector" idref="#_x0000_s2053"/>
        <o:r id="V:Rule17" type="connector" idref="#_x0000_s2060"/>
        <o:r id="V:Rule18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043D4"/>
    <w:rsid w:val="000137E0"/>
    <w:rsid w:val="00034AEE"/>
    <w:rsid w:val="00041698"/>
    <w:rsid w:val="00055BF6"/>
    <w:rsid w:val="00060C3B"/>
    <w:rsid w:val="00064032"/>
    <w:rsid w:val="00075715"/>
    <w:rsid w:val="00084D54"/>
    <w:rsid w:val="0009084B"/>
    <w:rsid w:val="00091BFD"/>
    <w:rsid w:val="000954A5"/>
    <w:rsid w:val="000A674E"/>
    <w:rsid w:val="000B1CF2"/>
    <w:rsid w:val="000B21FC"/>
    <w:rsid w:val="000C391D"/>
    <w:rsid w:val="000C41CD"/>
    <w:rsid w:val="000C69A4"/>
    <w:rsid w:val="000C707F"/>
    <w:rsid w:val="000D42EE"/>
    <w:rsid w:val="000E3151"/>
    <w:rsid w:val="000E62BE"/>
    <w:rsid w:val="000F1CA6"/>
    <w:rsid w:val="000F1EAC"/>
    <w:rsid w:val="000F40C3"/>
    <w:rsid w:val="000F4297"/>
    <w:rsid w:val="000F438F"/>
    <w:rsid w:val="000F53B6"/>
    <w:rsid w:val="000F61F1"/>
    <w:rsid w:val="00103EB0"/>
    <w:rsid w:val="001163FF"/>
    <w:rsid w:val="001306A7"/>
    <w:rsid w:val="001317B4"/>
    <w:rsid w:val="00131BB0"/>
    <w:rsid w:val="00132064"/>
    <w:rsid w:val="0014604A"/>
    <w:rsid w:val="00150F34"/>
    <w:rsid w:val="00151604"/>
    <w:rsid w:val="00151FA2"/>
    <w:rsid w:val="0015306C"/>
    <w:rsid w:val="0017083D"/>
    <w:rsid w:val="00182691"/>
    <w:rsid w:val="00194D38"/>
    <w:rsid w:val="00196B19"/>
    <w:rsid w:val="001A3282"/>
    <w:rsid w:val="001B4E3F"/>
    <w:rsid w:val="001B770A"/>
    <w:rsid w:val="001C0BAE"/>
    <w:rsid w:val="001C61EC"/>
    <w:rsid w:val="001C6929"/>
    <w:rsid w:val="001C7E81"/>
    <w:rsid w:val="001D72D6"/>
    <w:rsid w:val="001E6773"/>
    <w:rsid w:val="001F6499"/>
    <w:rsid w:val="00203871"/>
    <w:rsid w:val="00205958"/>
    <w:rsid w:val="00211D9A"/>
    <w:rsid w:val="002209ED"/>
    <w:rsid w:val="00223A03"/>
    <w:rsid w:val="00225C9F"/>
    <w:rsid w:val="00231B61"/>
    <w:rsid w:val="002349EC"/>
    <w:rsid w:val="00236EDF"/>
    <w:rsid w:val="002412E1"/>
    <w:rsid w:val="0024656C"/>
    <w:rsid w:val="0024788F"/>
    <w:rsid w:val="002542DD"/>
    <w:rsid w:val="00262BE6"/>
    <w:rsid w:val="00272C85"/>
    <w:rsid w:val="00281A21"/>
    <w:rsid w:val="00282C15"/>
    <w:rsid w:val="0029764D"/>
    <w:rsid w:val="002A3744"/>
    <w:rsid w:val="002C19E5"/>
    <w:rsid w:val="002C39B9"/>
    <w:rsid w:val="002C5329"/>
    <w:rsid w:val="002E16B4"/>
    <w:rsid w:val="002E4CAC"/>
    <w:rsid w:val="002E5415"/>
    <w:rsid w:val="002F65D9"/>
    <w:rsid w:val="003023D4"/>
    <w:rsid w:val="00314A7B"/>
    <w:rsid w:val="00316690"/>
    <w:rsid w:val="00317593"/>
    <w:rsid w:val="00323EC6"/>
    <w:rsid w:val="00324F6D"/>
    <w:rsid w:val="00325E23"/>
    <w:rsid w:val="00335C56"/>
    <w:rsid w:val="00335DB0"/>
    <w:rsid w:val="0033797C"/>
    <w:rsid w:val="00340FF9"/>
    <w:rsid w:val="003412C0"/>
    <w:rsid w:val="00346786"/>
    <w:rsid w:val="00346CA9"/>
    <w:rsid w:val="0035154C"/>
    <w:rsid w:val="0035177C"/>
    <w:rsid w:val="00351ED4"/>
    <w:rsid w:val="0035307E"/>
    <w:rsid w:val="0035497E"/>
    <w:rsid w:val="0035693B"/>
    <w:rsid w:val="003762D8"/>
    <w:rsid w:val="00383553"/>
    <w:rsid w:val="0038423A"/>
    <w:rsid w:val="00394F72"/>
    <w:rsid w:val="0039589F"/>
    <w:rsid w:val="0039624B"/>
    <w:rsid w:val="003A0A4F"/>
    <w:rsid w:val="003A15C1"/>
    <w:rsid w:val="003B50B8"/>
    <w:rsid w:val="003B675B"/>
    <w:rsid w:val="003D656B"/>
    <w:rsid w:val="003D7B29"/>
    <w:rsid w:val="003E03D6"/>
    <w:rsid w:val="003E4A3C"/>
    <w:rsid w:val="003E64BA"/>
    <w:rsid w:val="003E6C39"/>
    <w:rsid w:val="003F7E8C"/>
    <w:rsid w:val="0040344F"/>
    <w:rsid w:val="0041212F"/>
    <w:rsid w:val="0041298E"/>
    <w:rsid w:val="00413B0E"/>
    <w:rsid w:val="00422B4C"/>
    <w:rsid w:val="004304B1"/>
    <w:rsid w:val="00433A32"/>
    <w:rsid w:val="00441946"/>
    <w:rsid w:val="00443749"/>
    <w:rsid w:val="00451A6D"/>
    <w:rsid w:val="00452022"/>
    <w:rsid w:val="00457BF0"/>
    <w:rsid w:val="004619CB"/>
    <w:rsid w:val="0048107B"/>
    <w:rsid w:val="00483591"/>
    <w:rsid w:val="0049302F"/>
    <w:rsid w:val="00495E9F"/>
    <w:rsid w:val="004A0FF0"/>
    <w:rsid w:val="004B3C90"/>
    <w:rsid w:val="004B608B"/>
    <w:rsid w:val="004B7A37"/>
    <w:rsid w:val="004C50A9"/>
    <w:rsid w:val="004D28FF"/>
    <w:rsid w:val="004E39F7"/>
    <w:rsid w:val="004F3038"/>
    <w:rsid w:val="0050195C"/>
    <w:rsid w:val="00504134"/>
    <w:rsid w:val="005046FC"/>
    <w:rsid w:val="00505917"/>
    <w:rsid w:val="005146D6"/>
    <w:rsid w:val="00516FD3"/>
    <w:rsid w:val="00525E08"/>
    <w:rsid w:val="00527098"/>
    <w:rsid w:val="00527F50"/>
    <w:rsid w:val="00542F48"/>
    <w:rsid w:val="005714B3"/>
    <w:rsid w:val="005759BF"/>
    <w:rsid w:val="00581876"/>
    <w:rsid w:val="0058461F"/>
    <w:rsid w:val="0058652B"/>
    <w:rsid w:val="005909F9"/>
    <w:rsid w:val="00591564"/>
    <w:rsid w:val="005932FB"/>
    <w:rsid w:val="00594B10"/>
    <w:rsid w:val="005A01A0"/>
    <w:rsid w:val="005A33A1"/>
    <w:rsid w:val="005A69F2"/>
    <w:rsid w:val="005B7F22"/>
    <w:rsid w:val="005E4568"/>
    <w:rsid w:val="005E5EAD"/>
    <w:rsid w:val="005E7E08"/>
    <w:rsid w:val="005E7E0D"/>
    <w:rsid w:val="005F05D3"/>
    <w:rsid w:val="00600E59"/>
    <w:rsid w:val="00614859"/>
    <w:rsid w:val="006166BD"/>
    <w:rsid w:val="00617F31"/>
    <w:rsid w:val="006217A4"/>
    <w:rsid w:val="006250D1"/>
    <w:rsid w:val="00632D71"/>
    <w:rsid w:val="00633B93"/>
    <w:rsid w:val="00643ABC"/>
    <w:rsid w:val="0064790A"/>
    <w:rsid w:val="00647B4E"/>
    <w:rsid w:val="00650569"/>
    <w:rsid w:val="00651888"/>
    <w:rsid w:val="00654F88"/>
    <w:rsid w:val="00656084"/>
    <w:rsid w:val="00690522"/>
    <w:rsid w:val="00691FAD"/>
    <w:rsid w:val="00692056"/>
    <w:rsid w:val="006A50F2"/>
    <w:rsid w:val="006B0F6A"/>
    <w:rsid w:val="006B25E6"/>
    <w:rsid w:val="006B53B4"/>
    <w:rsid w:val="006D0AB9"/>
    <w:rsid w:val="006E0D56"/>
    <w:rsid w:val="006F2497"/>
    <w:rsid w:val="00703CD9"/>
    <w:rsid w:val="00713113"/>
    <w:rsid w:val="00713EFF"/>
    <w:rsid w:val="00725248"/>
    <w:rsid w:val="007271AF"/>
    <w:rsid w:val="00742F82"/>
    <w:rsid w:val="0075598F"/>
    <w:rsid w:val="00766B7E"/>
    <w:rsid w:val="00770E70"/>
    <w:rsid w:val="00771402"/>
    <w:rsid w:val="00774EB2"/>
    <w:rsid w:val="00776AA1"/>
    <w:rsid w:val="00790C6D"/>
    <w:rsid w:val="0079146C"/>
    <w:rsid w:val="00796292"/>
    <w:rsid w:val="00796527"/>
    <w:rsid w:val="00797517"/>
    <w:rsid w:val="007979F4"/>
    <w:rsid w:val="00797C18"/>
    <w:rsid w:val="007A59DB"/>
    <w:rsid w:val="007A5A38"/>
    <w:rsid w:val="007A7479"/>
    <w:rsid w:val="007C2184"/>
    <w:rsid w:val="007E0115"/>
    <w:rsid w:val="007F1186"/>
    <w:rsid w:val="007F2545"/>
    <w:rsid w:val="007F375A"/>
    <w:rsid w:val="007F3796"/>
    <w:rsid w:val="00801EA6"/>
    <w:rsid w:val="00805435"/>
    <w:rsid w:val="00805B55"/>
    <w:rsid w:val="00812809"/>
    <w:rsid w:val="00816F1D"/>
    <w:rsid w:val="0082050E"/>
    <w:rsid w:val="008364A8"/>
    <w:rsid w:val="00840E5B"/>
    <w:rsid w:val="008417F8"/>
    <w:rsid w:val="00844FC7"/>
    <w:rsid w:val="00856257"/>
    <w:rsid w:val="00873F0D"/>
    <w:rsid w:val="008776FA"/>
    <w:rsid w:val="008917B0"/>
    <w:rsid w:val="00893F70"/>
    <w:rsid w:val="00895FD7"/>
    <w:rsid w:val="008B6297"/>
    <w:rsid w:val="008C0324"/>
    <w:rsid w:val="008C7663"/>
    <w:rsid w:val="008D502E"/>
    <w:rsid w:val="008D616C"/>
    <w:rsid w:val="008D74A9"/>
    <w:rsid w:val="008E41FC"/>
    <w:rsid w:val="008E7977"/>
    <w:rsid w:val="008F074D"/>
    <w:rsid w:val="00904980"/>
    <w:rsid w:val="00907611"/>
    <w:rsid w:val="00915599"/>
    <w:rsid w:val="00915A94"/>
    <w:rsid w:val="00925DFA"/>
    <w:rsid w:val="009317D7"/>
    <w:rsid w:val="0093301C"/>
    <w:rsid w:val="00936326"/>
    <w:rsid w:val="00944B43"/>
    <w:rsid w:val="00952B2F"/>
    <w:rsid w:val="0097028F"/>
    <w:rsid w:val="00976BA9"/>
    <w:rsid w:val="00980FEB"/>
    <w:rsid w:val="0098197A"/>
    <w:rsid w:val="0098302D"/>
    <w:rsid w:val="009872DB"/>
    <w:rsid w:val="0098787B"/>
    <w:rsid w:val="00993FBC"/>
    <w:rsid w:val="009A51E8"/>
    <w:rsid w:val="009B364B"/>
    <w:rsid w:val="009B46ED"/>
    <w:rsid w:val="009B5917"/>
    <w:rsid w:val="009C1766"/>
    <w:rsid w:val="009C2BB7"/>
    <w:rsid w:val="009C385A"/>
    <w:rsid w:val="009C609A"/>
    <w:rsid w:val="009D0B87"/>
    <w:rsid w:val="009D49A7"/>
    <w:rsid w:val="009E1D2D"/>
    <w:rsid w:val="009E3D47"/>
    <w:rsid w:val="009E54E0"/>
    <w:rsid w:val="009F4BC7"/>
    <w:rsid w:val="009F5CC9"/>
    <w:rsid w:val="00A015B6"/>
    <w:rsid w:val="00A02AFE"/>
    <w:rsid w:val="00A0704F"/>
    <w:rsid w:val="00A218CA"/>
    <w:rsid w:val="00A244A7"/>
    <w:rsid w:val="00A44A5F"/>
    <w:rsid w:val="00A46650"/>
    <w:rsid w:val="00A563F3"/>
    <w:rsid w:val="00A57816"/>
    <w:rsid w:val="00A6121A"/>
    <w:rsid w:val="00A649F7"/>
    <w:rsid w:val="00A66A7B"/>
    <w:rsid w:val="00A70A9C"/>
    <w:rsid w:val="00A73F8B"/>
    <w:rsid w:val="00A779B1"/>
    <w:rsid w:val="00A81B8F"/>
    <w:rsid w:val="00A82115"/>
    <w:rsid w:val="00A927FA"/>
    <w:rsid w:val="00A93921"/>
    <w:rsid w:val="00A9518E"/>
    <w:rsid w:val="00AA1E79"/>
    <w:rsid w:val="00AC09F5"/>
    <w:rsid w:val="00AC2EFD"/>
    <w:rsid w:val="00AC7248"/>
    <w:rsid w:val="00AD2746"/>
    <w:rsid w:val="00AD3779"/>
    <w:rsid w:val="00AD714F"/>
    <w:rsid w:val="00AE191F"/>
    <w:rsid w:val="00AE616C"/>
    <w:rsid w:val="00AF5A9A"/>
    <w:rsid w:val="00AF5AD8"/>
    <w:rsid w:val="00B23B54"/>
    <w:rsid w:val="00B33FAE"/>
    <w:rsid w:val="00B35A5B"/>
    <w:rsid w:val="00B4291E"/>
    <w:rsid w:val="00B42EB3"/>
    <w:rsid w:val="00B43801"/>
    <w:rsid w:val="00B5781F"/>
    <w:rsid w:val="00B60B5C"/>
    <w:rsid w:val="00B612EC"/>
    <w:rsid w:val="00B6345F"/>
    <w:rsid w:val="00B63BD5"/>
    <w:rsid w:val="00B857E7"/>
    <w:rsid w:val="00B95D18"/>
    <w:rsid w:val="00B960F5"/>
    <w:rsid w:val="00B97240"/>
    <w:rsid w:val="00BA1A7F"/>
    <w:rsid w:val="00BA1AA8"/>
    <w:rsid w:val="00BB5042"/>
    <w:rsid w:val="00BC03C0"/>
    <w:rsid w:val="00BC47AE"/>
    <w:rsid w:val="00BC571A"/>
    <w:rsid w:val="00BD231E"/>
    <w:rsid w:val="00BD654E"/>
    <w:rsid w:val="00BD67C2"/>
    <w:rsid w:val="00BF60C4"/>
    <w:rsid w:val="00BF6C13"/>
    <w:rsid w:val="00BF7145"/>
    <w:rsid w:val="00C03AAA"/>
    <w:rsid w:val="00C07D36"/>
    <w:rsid w:val="00C1493D"/>
    <w:rsid w:val="00C256E2"/>
    <w:rsid w:val="00C272EC"/>
    <w:rsid w:val="00C35EDF"/>
    <w:rsid w:val="00C37A75"/>
    <w:rsid w:val="00C44D6A"/>
    <w:rsid w:val="00C454C9"/>
    <w:rsid w:val="00C46F14"/>
    <w:rsid w:val="00C5507F"/>
    <w:rsid w:val="00C624F4"/>
    <w:rsid w:val="00C637F6"/>
    <w:rsid w:val="00C65CEA"/>
    <w:rsid w:val="00C7465F"/>
    <w:rsid w:val="00C80F05"/>
    <w:rsid w:val="00C83707"/>
    <w:rsid w:val="00C838B0"/>
    <w:rsid w:val="00C8675F"/>
    <w:rsid w:val="00C8786C"/>
    <w:rsid w:val="00C965D9"/>
    <w:rsid w:val="00CA3C33"/>
    <w:rsid w:val="00CB2DAD"/>
    <w:rsid w:val="00CB6A79"/>
    <w:rsid w:val="00CC274A"/>
    <w:rsid w:val="00CC2BA8"/>
    <w:rsid w:val="00CC35AB"/>
    <w:rsid w:val="00CC6334"/>
    <w:rsid w:val="00CD2831"/>
    <w:rsid w:val="00D04BC8"/>
    <w:rsid w:val="00D31783"/>
    <w:rsid w:val="00D35FEA"/>
    <w:rsid w:val="00D360B0"/>
    <w:rsid w:val="00D50F7C"/>
    <w:rsid w:val="00D57380"/>
    <w:rsid w:val="00D61079"/>
    <w:rsid w:val="00D7074E"/>
    <w:rsid w:val="00D75C1C"/>
    <w:rsid w:val="00D77500"/>
    <w:rsid w:val="00D77549"/>
    <w:rsid w:val="00DA21C9"/>
    <w:rsid w:val="00DA48AB"/>
    <w:rsid w:val="00DB5726"/>
    <w:rsid w:val="00DB7F00"/>
    <w:rsid w:val="00DC2147"/>
    <w:rsid w:val="00DC24F6"/>
    <w:rsid w:val="00DC298F"/>
    <w:rsid w:val="00DC30A0"/>
    <w:rsid w:val="00DC4E59"/>
    <w:rsid w:val="00DC76A6"/>
    <w:rsid w:val="00DD5A3F"/>
    <w:rsid w:val="00DF1379"/>
    <w:rsid w:val="00DF242A"/>
    <w:rsid w:val="00DF3E0B"/>
    <w:rsid w:val="00DF5F56"/>
    <w:rsid w:val="00DF7343"/>
    <w:rsid w:val="00E07EA1"/>
    <w:rsid w:val="00E1160D"/>
    <w:rsid w:val="00E166E6"/>
    <w:rsid w:val="00E231E7"/>
    <w:rsid w:val="00E27D46"/>
    <w:rsid w:val="00E31107"/>
    <w:rsid w:val="00E4120B"/>
    <w:rsid w:val="00E73D40"/>
    <w:rsid w:val="00E77BA9"/>
    <w:rsid w:val="00EA382C"/>
    <w:rsid w:val="00EB56B7"/>
    <w:rsid w:val="00EC099B"/>
    <w:rsid w:val="00ED0F03"/>
    <w:rsid w:val="00ED483C"/>
    <w:rsid w:val="00EE0159"/>
    <w:rsid w:val="00F075F1"/>
    <w:rsid w:val="00F10CEC"/>
    <w:rsid w:val="00F121E7"/>
    <w:rsid w:val="00F1275F"/>
    <w:rsid w:val="00F12828"/>
    <w:rsid w:val="00F21639"/>
    <w:rsid w:val="00F37A84"/>
    <w:rsid w:val="00F4030B"/>
    <w:rsid w:val="00F51AFA"/>
    <w:rsid w:val="00F52321"/>
    <w:rsid w:val="00F74097"/>
    <w:rsid w:val="00F77A4D"/>
    <w:rsid w:val="00F81AE5"/>
    <w:rsid w:val="00F83D12"/>
    <w:rsid w:val="00F8585E"/>
    <w:rsid w:val="00F9439B"/>
    <w:rsid w:val="00F97994"/>
    <w:rsid w:val="00F97C36"/>
    <w:rsid w:val="00FA4256"/>
    <w:rsid w:val="00FB1715"/>
    <w:rsid w:val="00FB673E"/>
    <w:rsid w:val="00FC5EE5"/>
    <w:rsid w:val="00FD5D16"/>
    <w:rsid w:val="00FE483E"/>
    <w:rsid w:val="00FF17C0"/>
    <w:rsid w:val="00FF3625"/>
    <w:rsid w:val="00FF3E6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3EEBD638"/>
  <w15:docId w15:val="{0F4F6E92-3343-4A70-8973-5AA507C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FD5D16"/>
    <w:pPr>
      <w:keepNext/>
      <w:keepLines/>
      <w:numPr>
        <w:numId w:val="27"/>
      </w:numPr>
      <w:spacing w:before="240"/>
      <w:jc w:val="lef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D5D16"/>
    <w:pPr>
      <w:numPr>
        <w:ilvl w:val="1"/>
        <w:numId w:val="27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16"/>
    <w:pPr>
      <w:keepNext/>
      <w:keepLines/>
      <w:numPr>
        <w:ilvl w:val="2"/>
        <w:numId w:val="27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D16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D1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D1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D1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D1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D1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FD5D16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59"/>
    <w:rsid w:val="00DC3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0A6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razmaka">
    <w:name w:val="Bez razmaka"/>
    <w:uiPriority w:val="1"/>
    <w:qFormat/>
    <w:rsid w:val="005E5EAD"/>
    <w:rPr>
      <w:rFonts w:ascii="Calibri" w:eastAsia="Times New Roman" w:hAnsi="Calibri" w:cs="Calibri"/>
      <w:lang w:val="bs-Latn-BA"/>
    </w:rPr>
  </w:style>
  <w:style w:type="table" w:styleId="LightGrid-Accent5">
    <w:name w:val="Light Grid Accent 5"/>
    <w:basedOn w:val="TableNormal"/>
    <w:uiPriority w:val="62"/>
    <w:rsid w:val="000E62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D49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E41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5D16"/>
    <w:rPr>
      <w:rFonts w:ascii="Arial" w:eastAsiaTheme="majorEastAsia" w:hAnsi="Arial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A1"/>
    <w:rPr>
      <w:i/>
      <w:iCs/>
    </w:rPr>
  </w:style>
  <w:style w:type="paragraph" w:styleId="NoSpacing">
    <w:name w:val="No Spacing"/>
    <w:link w:val="NoSpacingChar"/>
    <w:uiPriority w:val="1"/>
    <w:qFormat/>
    <w:rsid w:val="0035154C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54C"/>
    <w:rPr>
      <w:rFonts w:eastAsiaTheme="minorEastAsia"/>
    </w:rPr>
  </w:style>
  <w:style w:type="table" w:styleId="GridTable5Dark-Accent2">
    <w:name w:val="Grid Table 5 Dark Accent 2"/>
    <w:basedOn w:val="TableNormal"/>
    <w:uiPriority w:val="50"/>
    <w:rsid w:val="00495E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495E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F70"/>
    <w:pPr>
      <w:spacing w:after="20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F70"/>
    <w:rPr>
      <w:sz w:val="20"/>
      <w:szCs w:val="20"/>
      <w:lang w:bidi="en-US"/>
    </w:rPr>
  </w:style>
  <w:style w:type="table" w:styleId="GridTable1Light-Accent2">
    <w:name w:val="Grid Table 1 Light Accent 2"/>
    <w:basedOn w:val="TableNormal"/>
    <w:uiPriority w:val="46"/>
    <w:rsid w:val="005A69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282C15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D5D16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D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D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D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D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D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043D4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B6A79"/>
    <w:pPr>
      <w:tabs>
        <w:tab w:val="left" w:pos="440"/>
        <w:tab w:val="right" w:leader="dot" w:pos="901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43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43D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hyperlink" Target="https://www.ipr.gov.ba/upload/documents/dokumenti_podstranice/glasnici/glasnik_4-202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jifactor.com/passport.php?id=202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iu-travnik.com/studenti-internacionalnog-univerziteta-travnik-u-okviru-erasmus-mobilnosti-borave-u-litvanij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CE7-48B7-9D41-E5135D411D68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CE7-48B7-9D41-E5135D411D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EFT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E7-48B7-9D41-E5135D411D6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61D-4DF4-91CC-11E964ACF638}"/>
              </c:ext>
            </c:extLst>
          </c:dPt>
          <c:dPt>
            <c:idx val="1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61D-4DF4-91CC-11E964ACF6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EFT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1D-4DF4-91CC-11E964ACF63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Broj radova IUT </c:v>
                </c:pt>
                <c:pt idx="1">
                  <c:v>Broj autora IUT</c:v>
                </c:pt>
                <c:pt idx="2">
                  <c:v>Broj radova EFT</c:v>
                </c:pt>
                <c:pt idx="3">
                  <c:v>Broj autora EFT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71-4E54-AABB-6C22C11EBE9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Broj radova IUT </c:v>
                </c:pt>
                <c:pt idx="1">
                  <c:v>Broj autora IUT</c:v>
                </c:pt>
                <c:pt idx="2">
                  <c:v>Broj radova EFT</c:v>
                </c:pt>
                <c:pt idx="3">
                  <c:v>Broj autora EFT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71-4E54-AABB-6C22C11EBE9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Broj radova IUT </c:v>
                </c:pt>
                <c:pt idx="1">
                  <c:v>Broj autora IUT</c:v>
                </c:pt>
                <c:pt idx="2">
                  <c:v>Broj radova EFT</c:v>
                </c:pt>
                <c:pt idx="3">
                  <c:v>Broj autora EFT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71-4E54-AABB-6C22C11EBE9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Broj radova IUT </c:v>
                </c:pt>
                <c:pt idx="1">
                  <c:v>Broj autora IUT</c:v>
                </c:pt>
                <c:pt idx="2">
                  <c:v>Broj radova EFT</c:v>
                </c:pt>
                <c:pt idx="3">
                  <c:v>Broj autora EFT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18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B-445A-8C25-E8990FAEB4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05267423"/>
        <c:axId val="2005269919"/>
      </c:barChart>
      <c:catAx>
        <c:axId val="20052674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5269919"/>
        <c:crosses val="autoZero"/>
        <c:auto val="1"/>
        <c:lblAlgn val="ctr"/>
        <c:lblOffset val="100"/>
        <c:noMultiLvlLbl val="0"/>
      </c:catAx>
      <c:valAx>
        <c:axId val="200526991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05267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5CFC-0590-4ECE-B47D-12756B75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18</Pages>
  <Words>3725</Words>
  <Characters>21238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99</cp:revision>
  <cp:lastPrinted>2023-02-01T12:13:00Z</cp:lastPrinted>
  <dcterms:created xsi:type="dcterms:W3CDTF">2016-10-05T11:03:00Z</dcterms:created>
  <dcterms:modified xsi:type="dcterms:W3CDTF">2024-02-13T11:48:00Z</dcterms:modified>
</cp:coreProperties>
</file>