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>:</w:t>
      </w:r>
      <w:r w:rsidR="008A69BB" w:rsidRPr="00471343">
        <w:rPr>
          <w:rFonts w:ascii="Times New Roman" w:hAnsi="Times New Roman"/>
          <w:sz w:val="24"/>
          <w:szCs w:val="24"/>
        </w:rPr>
        <w:t xml:space="preserve"> </w:t>
      </w:r>
      <w:r w:rsidR="00B86D71">
        <w:rPr>
          <w:rFonts w:ascii="Times New Roman" w:hAnsi="Times New Roman"/>
          <w:sz w:val="24"/>
          <w:szCs w:val="24"/>
          <w:lang w:val="bs-Latn-BA"/>
        </w:rPr>
        <w:t>V01-01-03-05</w:t>
      </w:r>
      <w:r w:rsidR="00B165B9" w:rsidRPr="00B165B9">
        <w:rPr>
          <w:rFonts w:ascii="Times New Roman" w:hAnsi="Times New Roman"/>
          <w:sz w:val="24"/>
          <w:szCs w:val="24"/>
          <w:lang w:val="bs-Latn-BA"/>
        </w:rPr>
        <w:t>/20</w:t>
      </w:r>
      <w:r w:rsidR="00B165B9">
        <w:rPr>
          <w:rFonts w:ascii="Times New Roman" w:hAnsi="Times New Roman"/>
          <w:sz w:val="24"/>
          <w:szCs w:val="24"/>
        </w:rPr>
        <w:t xml:space="preserve"> od dana 03.04.2020.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</w:t>
      </w:r>
      <w:bookmarkStart w:id="0" w:name="_GoBack"/>
      <w:bookmarkEnd w:id="0"/>
      <w:r w:rsidR="00165FB0" w:rsidRPr="00471343">
        <w:rPr>
          <w:rFonts w:ascii="Times New Roman" w:eastAsia="Times New Roman" w:hAnsi="Times New Roman"/>
          <w:sz w:val="24"/>
          <w:szCs w:val="24"/>
        </w:rPr>
        <w:t>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E21B3" w:rsidRPr="007E21B3" w:rsidRDefault="007E21B3" w:rsidP="007E21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7E2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o raspisivanju konkursa  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za  reizbor  nastavnika u naučnonastavna zvanje (Vanredni profesor) na Ekološkom fakultetu Travnik u Travniku i (Docent) na Pravnom fakultetu Travnik i za izbor u naučnonastavno zvanje (</w:t>
      </w:r>
      <w:r w:rsidRPr="007E21B3"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  <w:t>docent) na Pravnom fakultetu Travnik u Travniku,</w:t>
      </w:r>
      <w:r w:rsidRPr="007E21B3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(redovni profesor) na Ekonomskom fakultetu Travnik u Travniku, (Viši asistent) na Fakultetu politehničkih nauka Travnik u Travniku, Ekonomskom fakultetu i Fakultetu informacionih tehnologija </w:t>
      </w:r>
    </w:p>
    <w:p w:rsidR="006B2774" w:rsidRDefault="006B2774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1B3" w:rsidRPr="00ED15F5" w:rsidRDefault="007E21B3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D5" w:rsidRPr="000F1E6E" w:rsidRDefault="007705D5" w:rsidP="007705D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Saradnik u</w:t>
      </w:r>
      <w:r w:rsidR="000F1E6E"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1E6E" w:rsidRPr="000F1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naučnonastavno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Viši asistent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zasnivanje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7705D5" w:rsidRPr="004738D6" w:rsidRDefault="007705D5" w:rsidP="004738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8D6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ED1C1C" w:rsidRPr="000F1E6E" w:rsidRDefault="004738D6" w:rsidP="000F1E6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D6">
        <w:rPr>
          <w:rFonts w:ascii="Times New Roman" w:eastAsia="Times New Roman" w:hAnsi="Times New Roman" w:cs="Times New Roman"/>
          <w:bCs/>
          <w:sz w:val="24"/>
          <w:szCs w:val="24"/>
        </w:rPr>
        <w:t>Računarske i informacione nauke</w:t>
      </w:r>
    </w:p>
    <w:p w:rsidR="004738D6" w:rsidRDefault="004738D6" w:rsidP="004738D6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738D6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INFORMACIONIH TEHNOLOGIJA</w:t>
      </w:r>
      <w:r w:rsidRPr="004738D6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  <w:r w:rsidRPr="004738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738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Saradnik u </w:t>
      </w:r>
      <w:r w:rsidR="000F1E6E" w:rsidRPr="000F1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naučnonastavno</w:t>
      </w:r>
      <w:r w:rsidR="000F1E6E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738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zvanje Viši asistent( zasnivanje radnog odnosa) </w:t>
      </w:r>
    </w:p>
    <w:p w:rsidR="007705D5" w:rsidRPr="000F1E6E" w:rsidRDefault="007705D5" w:rsidP="000F1E6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1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Uže naučne oblasti za koje se raspisuje konkurs:</w:t>
      </w:r>
    </w:p>
    <w:p w:rsidR="000F1E6E" w:rsidRPr="000F1E6E" w:rsidRDefault="000F1E6E" w:rsidP="000F1E6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Programsko inžinjerstvo</w:t>
      </w:r>
    </w:p>
    <w:p w:rsidR="000F1E6E" w:rsidRPr="000F1E6E" w:rsidRDefault="000F1E6E" w:rsidP="000F1E6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eastAsia="Times New Roman" w:hAnsi="Times New Roman" w:cs="Times New Roman"/>
          <w:sz w:val="24"/>
          <w:szCs w:val="24"/>
        </w:rPr>
        <w:t>Račun</w:t>
      </w:r>
      <w:r>
        <w:rPr>
          <w:rFonts w:ascii="Times New Roman" w:eastAsia="Times New Roman" w:hAnsi="Times New Roman" w:cs="Times New Roman"/>
          <w:sz w:val="24"/>
          <w:szCs w:val="24"/>
        </w:rPr>
        <w:t>arski i komunikacijski sistemi</w:t>
      </w:r>
    </w:p>
    <w:p w:rsidR="000F1E6E" w:rsidRPr="000F1E6E" w:rsidRDefault="000F1E6E" w:rsidP="000F1E6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eastAsia="Times New Roman" w:hAnsi="Times New Roman" w:cs="Times New Roman"/>
          <w:sz w:val="24"/>
          <w:szCs w:val="24"/>
        </w:rPr>
        <w:t>Poslovni inform</w:t>
      </w:r>
      <w:r>
        <w:rPr>
          <w:rFonts w:ascii="Times New Roman" w:eastAsia="Times New Roman" w:hAnsi="Times New Roman" w:cs="Times New Roman"/>
          <w:sz w:val="24"/>
          <w:szCs w:val="24"/>
        </w:rPr>
        <w:t>acijski sistemi i tehnologije</w:t>
      </w:r>
    </w:p>
    <w:p w:rsidR="000F1E6E" w:rsidRPr="000F1E6E" w:rsidRDefault="000F1E6E" w:rsidP="000F1E6E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F1E6E">
        <w:rPr>
          <w:rFonts w:ascii="Times New Roman" w:eastAsia="Times New Roman" w:hAnsi="Times New Roman" w:cs="Times New Roman"/>
          <w:b/>
          <w:sz w:val="24"/>
          <w:szCs w:val="24"/>
        </w:rPr>
        <w:t xml:space="preserve">redmet </w:t>
      </w:r>
    </w:p>
    <w:p w:rsidR="00ED1C1C" w:rsidRPr="000F1E6E" w:rsidRDefault="000F1E6E" w:rsidP="000F1E6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</w:p>
    <w:p w:rsidR="00060E45" w:rsidRDefault="00060E45" w:rsidP="00060E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E6E" w:rsidRDefault="001A1E0B" w:rsidP="001A1E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E0B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E87970">
        <w:rPr>
          <w:rFonts w:ascii="Times New Roman" w:eastAsia="Times New Roman" w:hAnsi="Times New Roman" w:cs="Times New Roman"/>
          <w:b/>
          <w:sz w:val="24"/>
          <w:szCs w:val="24"/>
        </w:rPr>
        <w:t xml:space="preserve">ONOMSKI </w:t>
      </w:r>
      <w:r w:rsidRPr="001A1E0B">
        <w:rPr>
          <w:rFonts w:ascii="Times New Roman" w:eastAsia="Times New Roman" w:hAnsi="Times New Roman" w:cs="Times New Roman"/>
          <w:b/>
          <w:sz w:val="24"/>
          <w:szCs w:val="24"/>
        </w:rPr>
        <w:t>FAKULTET TRAVNIK</w:t>
      </w:r>
    </w:p>
    <w:p w:rsidR="003056A5" w:rsidRDefault="003056A5" w:rsidP="003056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naučnonastavno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zvanje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Redovni profesor –izbor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15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bez zasnivanja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radnog odnosa)</w:t>
      </w:r>
    </w:p>
    <w:p w:rsidR="003056A5" w:rsidRPr="000F1E6E" w:rsidRDefault="003056A5" w:rsidP="003056A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1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Uže naučne oblasti za koje se raspisuje konkurs:</w:t>
      </w:r>
    </w:p>
    <w:p w:rsidR="003056A5" w:rsidRPr="003056A5" w:rsidRDefault="003056A5" w:rsidP="003056A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Kvantitativna ekonomija</w:t>
      </w:r>
    </w:p>
    <w:p w:rsidR="00D1535B" w:rsidRDefault="00D1535B" w:rsidP="000F1E6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1535B" w:rsidRDefault="00D1535B" w:rsidP="000F1E6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1535B" w:rsidRDefault="00D1535B" w:rsidP="000F1E6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0F1E6E" w:rsidRPr="000F1E6E" w:rsidRDefault="004738D6" w:rsidP="000F1E6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Saradnik u </w:t>
      </w:r>
      <w:r w:rsidR="000F1E6E" w:rsidRPr="000F1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naučnonastavno</w:t>
      </w:r>
      <w:r w:rsidR="000F1E6E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zvanje Viši asistent( zasnivanje radnog odnosa) </w:t>
      </w:r>
    </w:p>
    <w:p w:rsidR="000F1E6E" w:rsidRPr="000F1E6E" w:rsidRDefault="000F1E6E" w:rsidP="001A1E0B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1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Uže naučne oblasti za koje se raspisuje konkurs:</w:t>
      </w:r>
    </w:p>
    <w:p w:rsidR="000F1E6E" w:rsidRPr="00D1535B" w:rsidRDefault="000F1E6E" w:rsidP="00D1535B">
      <w:pPr>
        <w:pStyle w:val="ListParagraph"/>
        <w:numPr>
          <w:ilvl w:val="0"/>
          <w:numId w:val="19"/>
        </w:numPr>
        <w:rPr>
          <w:rStyle w:val="Strong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0F1E6E">
        <w:rPr>
          <w:rFonts w:ascii="Times New Roman" w:eastAsia="Times New Roman" w:hAnsi="Times New Roman" w:cs="Times New Roman"/>
          <w:iCs/>
          <w:sz w:val="24"/>
          <w:szCs w:val="24"/>
        </w:rPr>
        <w:t>Informacijske tehnologije</w:t>
      </w:r>
      <w:r w:rsidR="001A1E0B" w:rsidRPr="000F1E6E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0F1E6E" w:rsidRDefault="000F1E6E" w:rsidP="000F1E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EKOLOŠKI FAKULTET TRAVNIK</w:t>
      </w:r>
    </w:p>
    <w:p w:rsidR="000F1E6E" w:rsidRPr="000F1E6E" w:rsidRDefault="000F1E6E" w:rsidP="000F1E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E6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naučnonastavno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zvanje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Vanredni profesor –reizbor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(zasnivanje radnog odnosa) </w:t>
      </w:r>
    </w:p>
    <w:p w:rsidR="000F1E6E" w:rsidRDefault="000F1E6E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0F1E6E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Pr="000F1E6E" w:rsidRDefault="000F1E6E" w:rsidP="000F1E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Uže naučne oblasti za koje se raspisuje konkurs:</w:t>
      </w:r>
    </w:p>
    <w:p w:rsidR="000F1E6E" w:rsidRDefault="000F1E6E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Pr="000F1E6E" w:rsidRDefault="000F1E6E" w:rsidP="000F1E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E6E">
        <w:rPr>
          <w:rFonts w:ascii="Times New Roman" w:hAnsi="Times New Roman" w:cs="Times New Roman"/>
          <w:bCs/>
          <w:sz w:val="24"/>
          <w:szCs w:val="24"/>
        </w:rPr>
        <w:t xml:space="preserve">Ekološko inžinjerstvo </w:t>
      </w:r>
    </w:p>
    <w:p w:rsidR="000F1E6E" w:rsidRPr="000F1E6E" w:rsidRDefault="000F1E6E" w:rsidP="000F1E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E6E">
        <w:rPr>
          <w:rFonts w:ascii="Times New Roman" w:hAnsi="Times New Roman" w:cs="Times New Roman"/>
          <w:bCs/>
          <w:sz w:val="24"/>
          <w:szCs w:val="24"/>
        </w:rPr>
        <w:t>Primjenjena hemija</w:t>
      </w:r>
    </w:p>
    <w:p w:rsidR="000F1E6E" w:rsidRPr="000F1E6E" w:rsidRDefault="000F1E6E" w:rsidP="000F1E6E">
      <w:pPr>
        <w:spacing w:after="0" w:line="240" w:lineRule="auto"/>
        <w:ind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E6E" w:rsidRDefault="000F1E6E" w:rsidP="000F1E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Predmeti</w:t>
      </w:r>
    </w:p>
    <w:p w:rsidR="000F1E6E" w:rsidRDefault="000F1E6E" w:rsidP="000F1E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E6E" w:rsidRPr="000F1E6E" w:rsidRDefault="000F1E6E" w:rsidP="000F1E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E6E">
        <w:rPr>
          <w:rFonts w:ascii="Times New Roman" w:hAnsi="Times New Roman" w:cs="Times New Roman"/>
          <w:bCs/>
          <w:sz w:val="24"/>
          <w:szCs w:val="24"/>
        </w:rPr>
        <w:t>Upravljanje vodama</w:t>
      </w:r>
    </w:p>
    <w:p w:rsidR="000F1E6E" w:rsidRPr="000F1E6E" w:rsidRDefault="000F1E6E" w:rsidP="000F1E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E6E">
        <w:rPr>
          <w:rFonts w:ascii="Times New Roman" w:hAnsi="Times New Roman" w:cs="Times New Roman"/>
          <w:bCs/>
          <w:sz w:val="24"/>
          <w:szCs w:val="24"/>
        </w:rPr>
        <w:t>Prerada pitkih voda</w:t>
      </w:r>
    </w:p>
    <w:p w:rsidR="000F1E6E" w:rsidRDefault="000F1E6E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2E42B2" w:rsidRDefault="002E42B2" w:rsidP="002E4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PRAVNI FAKULTET TRAVNIK</w:t>
      </w:r>
    </w:p>
    <w:p w:rsidR="002E42B2" w:rsidRPr="000F1E6E" w:rsidRDefault="002E42B2" w:rsidP="002E42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E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2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naučnonastavno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zvanje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Docent –reizbor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15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 zasnivanja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radnog odnosa) </w:t>
      </w:r>
    </w:p>
    <w:p w:rsidR="002E42B2" w:rsidRDefault="002E42B2" w:rsidP="002E42B2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2E42B2" w:rsidRDefault="002E42B2" w:rsidP="002E42B2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2E42B2" w:rsidRPr="000F1E6E" w:rsidRDefault="002E42B2" w:rsidP="002E42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Uže naučne oblasti za koje se raspisuje konkurs:</w:t>
      </w:r>
    </w:p>
    <w:p w:rsidR="003056A5" w:rsidRPr="000F1E6E" w:rsidRDefault="003056A5" w:rsidP="003056A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Krivično pravo</w:t>
      </w:r>
      <w:r w:rsidRPr="000F1E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1B3" w:rsidRDefault="007E21B3" w:rsidP="007E21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42B2" w:rsidRDefault="007E21B3" w:rsidP="007E21B3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Nastavnik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naučnonastavno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zvanje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Docent –izbor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 zasnivanja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radnog odnosa)</w:t>
      </w:r>
    </w:p>
    <w:p w:rsidR="007E21B3" w:rsidRDefault="007E21B3" w:rsidP="007E21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21B3" w:rsidRPr="000F1E6E" w:rsidRDefault="007E21B3" w:rsidP="007E21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Uže naučne oblasti za koje se raspisuje konkurs:</w:t>
      </w:r>
    </w:p>
    <w:p w:rsidR="007E21B3" w:rsidRPr="000F1E6E" w:rsidRDefault="007E21B3" w:rsidP="007E21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Građansko pravo</w:t>
      </w:r>
      <w:r w:rsidRPr="000F1E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1E6E" w:rsidRDefault="000F1E6E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7E21B3" w:rsidRDefault="007E21B3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7195D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C062A3" w:rsidRPr="00471343" w:rsidRDefault="000F1E6E" w:rsidP="00E7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hyperlink r:id="rId5" w:history="1">
        <w:r w:rsidRPr="000F1E6E">
          <w:rPr>
            <w:rStyle w:val="Hyperlink"/>
            <w:rFonts w:ascii="Times New Roman" w:hAnsi="Times New Roman" w:cs="Times New Roman"/>
            <w:sz w:val="24"/>
            <w:szCs w:val="24"/>
          </w:rPr>
          <w:t>http://iu-travnik.com/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DE" w:rsidRDefault="00060E45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oznavanje engleskog jezika;</w:t>
      </w:r>
    </w:p>
    <w:p w:rsidR="00E87970" w:rsidRDefault="00E87970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05.04.2020.godine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7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9313A"/>
    <w:rsid w:val="003C2A9A"/>
    <w:rsid w:val="003D3FA2"/>
    <w:rsid w:val="004111F7"/>
    <w:rsid w:val="00441D01"/>
    <w:rsid w:val="00471343"/>
    <w:rsid w:val="004738D6"/>
    <w:rsid w:val="00485A26"/>
    <w:rsid w:val="004D5BAB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1671E"/>
    <w:rsid w:val="007366F6"/>
    <w:rsid w:val="00746172"/>
    <w:rsid w:val="007635EF"/>
    <w:rsid w:val="007652DA"/>
    <w:rsid w:val="007705D5"/>
    <w:rsid w:val="007E1857"/>
    <w:rsid w:val="007E21B3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C359E"/>
    <w:rsid w:val="00AF2809"/>
    <w:rsid w:val="00AF6844"/>
    <w:rsid w:val="00B165B9"/>
    <w:rsid w:val="00B579F6"/>
    <w:rsid w:val="00B86D71"/>
    <w:rsid w:val="00B973AB"/>
    <w:rsid w:val="00BC13AE"/>
    <w:rsid w:val="00BD70C2"/>
    <w:rsid w:val="00C062A3"/>
    <w:rsid w:val="00C15257"/>
    <w:rsid w:val="00C30330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7195D"/>
    <w:rsid w:val="00E723F7"/>
    <w:rsid w:val="00E877CA"/>
    <w:rsid w:val="00E87970"/>
    <w:rsid w:val="00EA55EC"/>
    <w:rsid w:val="00EB6F8D"/>
    <w:rsid w:val="00ED15F5"/>
    <w:rsid w:val="00ED1C1C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nasluzba@iu-trav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-travnik.com/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IUT</cp:lastModifiedBy>
  <cp:revision>2</cp:revision>
  <cp:lastPrinted>2014-09-02T13:27:00Z</cp:lastPrinted>
  <dcterms:created xsi:type="dcterms:W3CDTF">2020-07-27T08:18:00Z</dcterms:created>
  <dcterms:modified xsi:type="dcterms:W3CDTF">2020-07-27T08:18:00Z</dcterms:modified>
</cp:coreProperties>
</file>